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EB26DD">
        <w:rPr>
          <w:rFonts w:ascii="Times New Roman" w:eastAsia="Calibri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1240800" cy="612000"/>
            <wp:effectExtent l="19050" t="0" r="0" b="0"/>
            <wp:docPr id="1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B26DD">
        <w:rPr>
          <w:rFonts w:ascii="Times New Roman" w:eastAsia="Calibri" w:hAnsi="Times New Roman" w:cs="Times New Roman"/>
          <w:b/>
          <w:sz w:val="36"/>
          <w:szCs w:val="36"/>
        </w:rPr>
        <w:t>ЦЕНТРАЛЬНЫЙ КОМИТЕТ ПРОФСОЮЗА</w:t>
      </w:r>
    </w:p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B26DD">
        <w:rPr>
          <w:rFonts w:ascii="Times New Roman" w:eastAsia="Calibri" w:hAnsi="Times New Roman" w:cs="Times New Roman"/>
          <w:b/>
          <w:sz w:val="36"/>
          <w:szCs w:val="36"/>
        </w:rPr>
        <w:t>ПРЕЗИДИУМ</w:t>
      </w:r>
    </w:p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B26DD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EB26DD" w:rsidRPr="00EB26DD" w:rsidRDefault="00EB26DD" w:rsidP="00EB26DD">
      <w:pPr>
        <w:shd w:val="clear" w:color="auto" w:fill="FFFFFF"/>
        <w:tabs>
          <w:tab w:val="left" w:pos="3969"/>
        </w:tabs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  <w:u w:val="single"/>
        </w:rPr>
        <w:t>от 15 декабря 2010 года</w:t>
      </w:r>
      <w:r w:rsidRPr="00EB26DD">
        <w:rPr>
          <w:rFonts w:ascii="Times New Roman" w:eastAsia="Calibri" w:hAnsi="Times New Roman" w:cs="Times New Roman"/>
          <w:sz w:val="28"/>
          <w:szCs w:val="28"/>
        </w:rPr>
        <w:tab/>
      </w:r>
      <w:r w:rsidRPr="00EB26DD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EB26D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B26DD">
        <w:rPr>
          <w:rFonts w:ascii="Times New Roman" w:eastAsia="Calibri" w:hAnsi="Times New Roman" w:cs="Times New Roman"/>
          <w:sz w:val="28"/>
          <w:szCs w:val="28"/>
        </w:rPr>
        <w:t>. Москва</w:t>
      </w:r>
      <w:r w:rsidRPr="00EB26DD">
        <w:rPr>
          <w:rFonts w:ascii="Times New Roman" w:eastAsia="Calibri" w:hAnsi="Times New Roman" w:cs="Times New Roman"/>
          <w:sz w:val="28"/>
          <w:szCs w:val="28"/>
        </w:rPr>
        <w:tab/>
      </w:r>
      <w:r w:rsidRPr="00EB26DD">
        <w:rPr>
          <w:rFonts w:ascii="Times New Roman" w:eastAsia="Calibri" w:hAnsi="Times New Roman" w:cs="Times New Roman"/>
          <w:sz w:val="28"/>
          <w:szCs w:val="28"/>
        </w:rPr>
        <w:tab/>
      </w:r>
      <w:r w:rsidRPr="00EB26DD">
        <w:rPr>
          <w:rFonts w:ascii="Times New Roman" w:eastAsia="Calibri" w:hAnsi="Times New Roman" w:cs="Times New Roman"/>
          <w:sz w:val="28"/>
          <w:szCs w:val="28"/>
        </w:rPr>
        <w:tab/>
      </w:r>
      <w:r w:rsidRPr="00EB26DD">
        <w:rPr>
          <w:rFonts w:ascii="Times New Roman" w:eastAsia="Calibri" w:hAnsi="Times New Roman" w:cs="Times New Roman"/>
          <w:sz w:val="28"/>
          <w:szCs w:val="28"/>
          <w:u w:val="single"/>
        </w:rPr>
        <w:t>№ 25-8</w:t>
      </w:r>
    </w:p>
    <w:p w:rsidR="00EB26DD" w:rsidRPr="00EB26DD" w:rsidRDefault="00EB26DD" w:rsidP="00EB26DD">
      <w:pPr>
        <w:spacing w:after="0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юбилейного Фестиваля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детского самодеятельного творчества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«Веснушка-Авиа, 2011»,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посвященного </w:t>
      </w:r>
      <w:r w:rsidRPr="00EB26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</w:t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съезду профсоюза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center" w:pos="567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EB26DD">
        <w:rPr>
          <w:rFonts w:ascii="Times New Roman" w:eastAsia="Times New Roman" w:hAnsi="Times New Roman" w:cs="Times New Roman"/>
          <w:bCs/>
          <w:sz w:val="28"/>
          <w:lang w:eastAsia="ru-RU"/>
        </w:rPr>
        <w:t>сохранения и приумножения нравственных, национальных, культурных традиций, раскрытия творческого потенциала детей и подростков</w:t>
      </w:r>
      <w:r w:rsidRPr="00EB26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культурно-массовой работы, воспитания эстетического вкуса на примерах лучших образцов детского творчества и совершенствования традиций проведения отраслевых фестивалей среди детских самодеятельных коллективов предприятий авиационной промышленности России</w:t>
      </w:r>
    </w:p>
    <w:p w:rsidR="00EB26DD" w:rsidRPr="00EB26DD" w:rsidRDefault="00EB26DD" w:rsidP="00EB26DD">
      <w:pPr>
        <w:tabs>
          <w:tab w:val="center" w:pos="567"/>
        </w:tabs>
        <w:spacing w:after="0"/>
        <w:ind w:left="-567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26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резидиум ЦК профсоюза </w:t>
      </w:r>
      <w:proofErr w:type="spellStart"/>
      <w:proofErr w:type="gramStart"/>
      <w:r w:rsidRPr="00EB26DD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B26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EB26DD">
        <w:rPr>
          <w:rFonts w:ascii="Times New Roman" w:eastAsia="Arial Unicode MS" w:hAnsi="Times New Roman" w:cs="Times New Roman"/>
          <w:sz w:val="28"/>
          <w:szCs w:val="28"/>
          <w:lang w:eastAsia="ru-RU"/>
        </w:rPr>
        <w:t>н</w:t>
      </w:r>
      <w:proofErr w:type="spellEnd"/>
      <w:r w:rsidRPr="00EB26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в л я е т: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EB26D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. Казани на базе санатория «Ливадия» </w:t>
      </w:r>
      <w:r w:rsidRPr="00EB2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с 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22 по 26 марта 2011 года </w:t>
      </w:r>
      <w:r w:rsidRPr="00EB26DD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юбилейный фестиваль детского самодеятельного творчества «Веснушка–Авиа, 2011» (далее – фестиваль), посвященный </w:t>
      </w:r>
      <w:r w:rsidRPr="00EB26DD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съезду профсоюза под девизом 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«Вместе весело летать по родным просторам!». Утвердить оргкомитет по организации и проведению фестиваля </w:t>
      </w:r>
      <w:r w:rsidRPr="00EB26DD">
        <w:rPr>
          <w:rFonts w:ascii="Times New Roman" w:eastAsia="Calibri" w:hAnsi="Times New Roman" w:cs="Times New Roman"/>
          <w:sz w:val="28"/>
          <w:szCs w:val="28"/>
        </w:rPr>
        <w:t>(приложение № 1).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Возложить ответственность за организацию и проведение фестиваля на: 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заведующую отделом социальных гарантий ЦК профсоюза – Е. А.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Шуляренко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Татарской республиканской организации профсоюза – Р. К. </w:t>
      </w:r>
      <w:proofErr w:type="spellStart"/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Фасхутдинова</w:t>
      </w:r>
      <w:proofErr w:type="spellEnd"/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 ЦК профсоюза по социальным вопросам – Т. В. Казакову,</w:t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директоров ДК отрасли – И. М.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Пантелину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Молодежного совета профсоюза – О. Н.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Стогова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0"/>
          <w:tab w:val="center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 w:rsidRPr="00EB26DD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 юбилейном фестивале </w:t>
      </w:r>
      <w:r w:rsidRPr="00EB26DD">
        <w:rPr>
          <w:rFonts w:ascii="Times New Roman" w:eastAsia="Calibri" w:hAnsi="Times New Roman" w:cs="Times New Roman"/>
          <w:sz w:val="28"/>
          <w:szCs w:val="28"/>
        </w:rPr>
        <w:t>детского самодеятельного творчества «Веснушка–Авиа, 2011» (приложение № 2) и План мероприятий по подготовке и проведению фестиваля (приложение № 3).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0"/>
          <w:tab w:val="center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>Выделить на организационные расходы по проведению фестиваля из бюджета ЦК профсоюза 300000 (триста тысяч) рублей со статьи «Культурно-массовые мероприятия и работа среди детей».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0"/>
          <w:tab w:val="center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Финансовому отделу ЦК профсоюза перечислить выделенные средства на расчетный счет </w:t>
      </w:r>
      <w:r w:rsidRPr="00EB26DD">
        <w:rPr>
          <w:rFonts w:ascii="Times New Roman" w:eastAsia="Calibri" w:hAnsi="Times New Roman" w:cs="Times New Roman"/>
          <w:bCs/>
          <w:sz w:val="28"/>
          <w:szCs w:val="28"/>
        </w:rPr>
        <w:t>Татарской республиканской организации профсоюза.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0"/>
          <w:tab w:val="center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Председателям территориальных и первичных профсоюзных организаций 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направить для участия в фестивале детские творческие коллективы и отдельных исполнителей </w:t>
      </w:r>
      <w:r w:rsidRPr="00EB26DD">
        <w:rPr>
          <w:rFonts w:ascii="Times New Roman" w:eastAsia="Calibri" w:hAnsi="Times New Roman" w:cs="Times New Roman"/>
          <w:bCs/>
          <w:sz w:val="28"/>
          <w:szCs w:val="28"/>
        </w:rPr>
        <w:t>культурных учреждений предприятий авиационной промышленности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6DD" w:rsidRPr="00EB26DD" w:rsidRDefault="00EB26DD" w:rsidP="00EB26DD">
      <w:pPr>
        <w:numPr>
          <w:ilvl w:val="0"/>
          <w:numId w:val="6"/>
        </w:numPr>
        <w:tabs>
          <w:tab w:val="left" w:pos="0"/>
          <w:tab w:val="center" w:pos="567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профсоюза А. А.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</w:rPr>
        <w:t>Ефименко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</w:rPr>
        <w:t>, комиссию ЦК профсоюза по социальным вопросам (Т. В. Казакова).</w:t>
      </w:r>
    </w:p>
    <w:p w:rsidR="00EB26DD" w:rsidRPr="00EB26DD" w:rsidRDefault="00EB26DD" w:rsidP="00EB26DD">
      <w:pPr>
        <w:tabs>
          <w:tab w:val="left" w:pos="0"/>
          <w:tab w:val="center" w:pos="567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0"/>
          <w:tab w:val="center" w:pos="567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-567"/>
          <w:tab w:val="center" w:pos="567"/>
        </w:tabs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профсоюза</w:t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Н. К. Соловьев</w:t>
      </w:r>
    </w:p>
    <w:p w:rsidR="00EB26DD" w:rsidRPr="00EB26DD" w:rsidRDefault="00EB26DD" w:rsidP="00EB26DD">
      <w:pPr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EB26DD" w:rsidRPr="00EB26DD" w:rsidRDefault="00EB26DD" w:rsidP="00EB26DD">
      <w:pPr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президиума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ЦК профсоюза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15 декабря </w:t>
      </w:r>
      <w:smartTag w:uri="urn:schemas-microsoft-com:office:smarttags" w:element="metricconverter">
        <w:smartTagPr>
          <w:attr w:name="ProductID" w:val="2010 г"/>
        </w:smartTagPr>
        <w:r w:rsidRPr="00EB26D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2010 г</w:t>
        </w:r>
      </w:smartTag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25-8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lang w:eastAsia="ru-RU"/>
        </w:rPr>
      </w:pP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B26DD">
        <w:rPr>
          <w:rFonts w:ascii="Times New Roman" w:eastAsia="Times New Roman" w:hAnsi="Times New Roman" w:cs="Times New Roman"/>
          <w:iCs/>
          <w:sz w:val="28"/>
          <w:lang w:eastAsia="ru-RU"/>
        </w:rPr>
        <w:t>Состав оргкомитета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B26DD">
        <w:rPr>
          <w:rFonts w:ascii="Times New Roman" w:eastAsia="Times New Roman" w:hAnsi="Times New Roman" w:cs="Times New Roman"/>
          <w:iCs/>
          <w:sz w:val="28"/>
          <w:lang w:eastAsia="ru-RU"/>
        </w:rPr>
        <w:t>по организации</w:t>
      </w:r>
      <w:r w:rsidRPr="00EB26D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</w:t>
      </w:r>
      <w:r w:rsidRPr="00EB26D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B26DD">
        <w:rPr>
          <w:rFonts w:ascii="Times New Roman" w:eastAsia="Times New Roman" w:hAnsi="Times New Roman" w:cs="Times New Roman"/>
          <w:iCs/>
          <w:sz w:val="28"/>
          <w:lang w:eastAsia="ru-RU"/>
        </w:rPr>
        <w:t>фестиваля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</w:p>
    <w:tbl>
      <w:tblPr>
        <w:tblW w:w="0" w:type="auto"/>
        <w:tblInd w:w="-459" w:type="dxa"/>
        <w:tblLook w:val="04A0"/>
      </w:tblPr>
      <w:tblGrid>
        <w:gridCol w:w="777"/>
        <w:gridCol w:w="2884"/>
        <w:gridCol w:w="1966"/>
        <w:gridCol w:w="3802"/>
      </w:tblGrid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1.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Соловьев Николай Кириллович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председатель оргкомитета</w:t>
            </w: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Председатель Российского профсоюза трудящихся авиационной промышленности.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2.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 Елена Александровна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заместитель председателя оргкомитета</w:t>
            </w: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Заведующая отделом социальных гарантий ЦК профсоюза.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Члены оргкомитета: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3.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Специалист </w:t>
            </w: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 профсоюзов Республики Татарстан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по согласованию.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4.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 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Равиль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 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Карамович</w:t>
            </w:r>
            <w:proofErr w:type="spellEnd"/>
          </w:p>
        </w:tc>
        <w:tc>
          <w:tcPr>
            <w:tcW w:w="1966" w:type="dxa"/>
          </w:tcPr>
          <w:p w:rsidR="00EB26DD" w:rsidRPr="00EB26DD" w:rsidRDefault="00EB26DD" w:rsidP="00EB26DD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Председатель </w:t>
            </w:r>
            <w:r w:rsidRPr="00EB2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Татарской республиканской организации профсоюза.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5.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</w:t>
            </w:r>
          </w:p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Руководитель 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к</w:t>
            </w: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ультурно-досугового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 «Моторостроитель» ОАО КМПО.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6.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Пантелина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Марковна</w:t>
            </w: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Директор</w:t>
            </w:r>
            <w:r w:rsidRPr="00EB26DD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 </w:t>
            </w: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Дворца культуры «им. Орджоникидзе» ОАО «</w:t>
            </w:r>
            <w:proofErr w:type="gram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«Сокол», председатель совета директоров ДК отрасли.</w:t>
            </w:r>
          </w:p>
        </w:tc>
      </w:tr>
      <w:tr w:rsidR="00EB26DD" w:rsidRPr="00EB26DD" w:rsidTr="002B5BAB">
        <w:tc>
          <w:tcPr>
            <w:tcW w:w="777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7.</w:t>
            </w:r>
          </w:p>
        </w:tc>
        <w:tc>
          <w:tcPr>
            <w:tcW w:w="2884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Стогов Олег Николаевич</w:t>
            </w:r>
          </w:p>
        </w:tc>
        <w:tc>
          <w:tcPr>
            <w:tcW w:w="1966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  <w:tc>
          <w:tcPr>
            <w:tcW w:w="3802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Председатель Молодежного совета профсоюза.</w:t>
            </w:r>
          </w:p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</w:p>
        </w:tc>
      </w:tr>
    </w:tbl>
    <w:p w:rsidR="00EB26DD" w:rsidRPr="00EB26DD" w:rsidRDefault="00EB26DD" w:rsidP="00EB26DD">
      <w:pPr>
        <w:ind w:right="-1"/>
        <w:jc w:val="both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B26DD">
        <w:rPr>
          <w:rFonts w:ascii="Times New Roman" w:eastAsia="Times New Roman" w:hAnsi="Times New Roman" w:cs="Times New Roman"/>
          <w:iCs/>
          <w:sz w:val="28"/>
          <w:lang w:eastAsia="ru-RU"/>
        </w:rPr>
        <w:br w:type="page"/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президиума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ЦК профсоюза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15 декабря </w:t>
      </w:r>
      <w:smartTag w:uri="urn:schemas-microsoft-com:office:smarttags" w:element="metricconverter">
        <w:smartTagPr>
          <w:attr w:name="ProductID" w:val="2010 г"/>
        </w:smartTagPr>
        <w:r w:rsidRPr="00EB26D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2010 г</w:t>
        </w:r>
      </w:smartTag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25-8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B26DD" w:rsidRPr="00EB26DD" w:rsidRDefault="00EB26DD" w:rsidP="00EB26DD">
      <w:pPr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B2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юбилейном Фестивале детского самодеятельного творчества</w:t>
      </w:r>
    </w:p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«Веснушка–Авиа, 2011», </w:t>
      </w:r>
      <w:proofErr w:type="gramStart"/>
      <w:r w:rsidRPr="00EB26DD">
        <w:rPr>
          <w:rFonts w:ascii="Times New Roman" w:eastAsia="Calibri" w:hAnsi="Times New Roman" w:cs="Times New Roman"/>
          <w:sz w:val="28"/>
          <w:szCs w:val="28"/>
        </w:rPr>
        <w:t>посвященном</w:t>
      </w:r>
      <w:proofErr w:type="gramEnd"/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6DD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съезду профсоюза</w:t>
      </w:r>
    </w:p>
    <w:p w:rsidR="00EB26DD" w:rsidRPr="00EB26DD" w:rsidRDefault="00EB26DD" w:rsidP="00EB26DD">
      <w:pPr>
        <w:spacing w:after="0"/>
        <w:ind w:left="-567" w:right="-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под девизом 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>«Вместе весело летать по родным просторам!»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детского самодеятельного творчества «Веснушка–Авиа, 2011» призван способствовать формированию у детей и подростков эстетического вкуса на примерах лучших образцов детского творчества. Развивать и поддерживать детское самодеятельное творчество – одно из самых благородных дел в процессе становления и воспитания будущего поколения. В 2011 году в Казани фестиваль «Веснушка–Авиа» в 20-й раз соберет самых талантливых участников художественной самодеятельности – детей трудящихся российского авиапрома.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растет география городов – участников фестиваля, крепнут его традиции, увеличивается число поклонников. На фестиваль кроме традиционных участников из России, приглашены детские творческие коллективы предприятий авиационной промышленности Украины и Белоруссии. Единство наших национальных корней, наших культур неоспоримо, и участие в таком празднике – это еще один повод снова стать ближе друг к другу, ведь детская «дипломатия» не знает границ и политических условностей.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numPr>
          <w:ilvl w:val="0"/>
          <w:numId w:val="7"/>
        </w:numPr>
        <w:tabs>
          <w:tab w:val="center" w:pos="709"/>
        </w:tabs>
        <w:spacing w:after="0" w:line="240" w:lineRule="auto"/>
        <w:ind w:left="-567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фестиваля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Цель фестиваля: с</w:t>
      </w:r>
      <w:r w:rsidRPr="00EB26DD">
        <w:rPr>
          <w:rFonts w:ascii="Times New Roman" w:eastAsia="Times New Roman" w:hAnsi="Times New Roman" w:cs="Times New Roman"/>
          <w:bCs/>
          <w:sz w:val="28"/>
          <w:lang w:eastAsia="ru-RU"/>
        </w:rPr>
        <w:t>охранение и приумножение нравственных, национальных, культурных традиций, раскрытие творческого потенциала детей и подростков.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Задачи фестиваля: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талантливых детей, создание условий для реализации их творческого потенциала;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культурой разных народов и народностей РФ, ближнего зарубежья;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профессиональных, культурных связей между детскими творческими коллективами;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художественного детского творчества;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уровня творческих коллективов;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объединение усилий государственных органов и общественных организаций для поддержки детского творчества.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Организаторы и участники фестиваля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фестиваля являются: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ЦК профсоюза трудящихся авиационной промышленности.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Федерация профсоюзов Республики Татарстан.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Татарская республиканская организация профсоюза.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 учреждений культуры предприятий авиационной промышленности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Культурно-досуговый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«Моторостроитель» ОАО «КМПО» г. Казань.</w:t>
      </w:r>
    </w:p>
    <w:p w:rsidR="00EB26DD" w:rsidRPr="00EB26DD" w:rsidRDefault="00EB26DD" w:rsidP="00EB26DD">
      <w:pPr>
        <w:tabs>
          <w:tab w:val="center" w:pos="-3828"/>
          <w:tab w:val="center" w:pos="-2694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center" w:pos="-3828"/>
          <w:tab w:val="center" w:pos="-2694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Функции оргкомитета, жюри</w:t>
      </w:r>
    </w:p>
    <w:p w:rsidR="00EB26DD" w:rsidRPr="00EB26DD" w:rsidRDefault="00EB26DD" w:rsidP="00EB26DD">
      <w:pPr>
        <w:tabs>
          <w:tab w:val="center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Подготовку и проведение фестиваля осуществляет оргкомитет.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Оргкомитет утверждает состав жюри фестиваля по каждой номинации, который формируется из высококвалифицированных специалистов по жанрам.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Оргкомитет имеет право учреждать дополнительные номинации и специальные призы.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Функцией жюри является оценка выступлений исполнителей фестиваля в соответствии с критериями, указанными в пункте 3 настоящего Положения.</w:t>
      </w:r>
    </w:p>
    <w:p w:rsidR="00EB26DD" w:rsidRPr="00EB26DD" w:rsidRDefault="00EB26DD" w:rsidP="00EB26DD">
      <w:pPr>
        <w:shd w:val="clear" w:color="auto" w:fill="FFFFFF"/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творческих работ проводится каждым членом жюри в баллах от 0 до 10 по всем критериям, указанным в пункте 4 настоящего Положения, которые заносятся в протокол конкурса согласно приложению № 1 к настоящему Положению.</w:t>
      </w:r>
    </w:p>
    <w:p w:rsidR="00EB26DD" w:rsidRPr="00EB26DD" w:rsidRDefault="00EB26DD" w:rsidP="00EB26DD">
      <w:pPr>
        <w:shd w:val="clear" w:color="auto" w:fill="FFFFFF"/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конкурса определяются по наибольшей сумме набранных баллов в каждой номинации в соответствии со сводным протоколом конкурса согласно приложению № 2 к настоящему Положению.</w:t>
      </w:r>
    </w:p>
    <w:p w:rsidR="00EB26DD" w:rsidRPr="00EB26DD" w:rsidRDefault="00EB26DD" w:rsidP="00EB26DD">
      <w:pPr>
        <w:shd w:val="clear" w:color="auto" w:fill="FFFFFF"/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равной сумме набранных баллов победители определяются жюри путём голосования, простым большинством голосов. Решение жюри является окончательным и изменению не подлежит.</w:t>
      </w:r>
    </w:p>
    <w:p w:rsidR="00EB26DD" w:rsidRPr="00EB26DD" w:rsidRDefault="00EB26DD" w:rsidP="00EB26DD">
      <w:pPr>
        <w:shd w:val="clear" w:color="auto" w:fill="FFFFFF"/>
        <w:tabs>
          <w:tab w:val="left" w:pos="-3402"/>
          <w:tab w:val="center" w:pos="-3119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hd w:val="clear" w:color="auto" w:fill="FFFFFF"/>
        <w:tabs>
          <w:tab w:val="left" w:pos="-3402"/>
          <w:tab w:val="center" w:pos="-3119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Конкурсные номинации и возрастные группы фестиваля: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фестивале принимают участие детские творческие объединения и сольные исполнители учреждений культуры предприятий авиационной промышленности и других учреждений культуры. Возраст участников от 7 до 16 лет. Учитывая, что фестиваль посвящен </w:t>
      </w:r>
      <w:r w:rsidRPr="00EB2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съезду профсоюза, в выступлениях участников должна быть отражена тема, посвященная человеку труда. Приветствуется соответствие номеров девизу фестиваля.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Жанры и номинации:</w:t>
      </w:r>
    </w:p>
    <w:p w:rsidR="00EB26DD" w:rsidRPr="00EB26DD" w:rsidRDefault="00EB26DD" w:rsidP="00EB26DD">
      <w:pPr>
        <w:tabs>
          <w:tab w:val="left" w:pos="1575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Хореография (солисты, ансамбли):</w:t>
      </w:r>
    </w:p>
    <w:p w:rsidR="00EB26DD" w:rsidRPr="00EB26DD" w:rsidRDefault="00EB26DD" w:rsidP="00EB26DD">
      <w:pPr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народный танец;</w:t>
      </w:r>
    </w:p>
    <w:p w:rsidR="00EB26DD" w:rsidRPr="00EB26DD" w:rsidRDefault="00EB26DD" w:rsidP="00EB26DD">
      <w:pPr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эстрадный танец;</w:t>
      </w:r>
    </w:p>
    <w:p w:rsidR="00EB26DD" w:rsidRPr="00EB26DD" w:rsidRDefault="00EB26DD" w:rsidP="00EB26DD">
      <w:pPr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стилизованный народный танец;</w:t>
      </w:r>
    </w:p>
    <w:p w:rsidR="00EB26DD" w:rsidRPr="00EB26DD" w:rsidRDefault="00EB26DD" w:rsidP="00EB26DD">
      <w:pPr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современная хореография.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Хореографические коллективы представляют 2 номера в одной номинации, общей продолжительностью не более 7 минут.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исполнительское мастерство – техника исполнения движений;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балетмейстерское решение;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репертуара возрасту участников;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артистизм, раскрытие художественного образа, культура исполнения;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техники стилю исполнения;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 соответствие музыкального и хореографического материала.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 (солисты, ансамбли):</w:t>
      </w:r>
    </w:p>
    <w:p w:rsidR="00EB26DD" w:rsidRPr="00EB26DD" w:rsidRDefault="00EB26DD" w:rsidP="00EB26DD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народный вокал (стилизованный)</w:t>
      </w:r>
    </w:p>
    <w:p w:rsidR="00EB26DD" w:rsidRPr="00EB26DD" w:rsidRDefault="00EB26DD" w:rsidP="00EB26DD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эстрадный вокал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 не допускается выступление вокалистов под фонограмму «+». Допускается прописанный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бэк-вокал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вокального жанра представляют 2 разнохарактерных произведения общей продолжительностью не более 7 минут.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музыкальность, художественная трактовка музыкального произведения;</w:t>
      </w:r>
    </w:p>
    <w:p w:rsidR="00EB26DD" w:rsidRPr="00EB26DD" w:rsidRDefault="00EB26DD" w:rsidP="00EB26DD">
      <w:pPr>
        <w:tabs>
          <w:tab w:val="left" w:pos="-42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чистота интонации и качество звучания;</w:t>
      </w:r>
    </w:p>
    <w:p w:rsidR="00EB26DD" w:rsidRPr="00EB26DD" w:rsidRDefault="00EB26DD" w:rsidP="00EB26DD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репертуара возрастным особенностям исполнителей;</w:t>
      </w:r>
    </w:p>
    <w:p w:rsidR="00EB26DD" w:rsidRPr="00EB26DD" w:rsidRDefault="00EB26DD" w:rsidP="00EB26DD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сценического костюма, исполняемому номеру.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 жанр: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цирк (пластический этюд, акробатика,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жонгляж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каучук-клоунада, цирковые композиции и другие формы, кроме «воздуха»). Участники представляют 1 номер общей продолжительностью не более 4 минут;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 (эстрадные миниатюры, отрывки из спектаклей).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представляют композиционно законченное выступление общей продолжительностью не более 7 минут).</w:t>
      </w:r>
      <w:proofErr w:type="gramEnd"/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(цирк):</w:t>
      </w:r>
    </w:p>
    <w:p w:rsidR="00EB26DD" w:rsidRPr="00EB26DD" w:rsidRDefault="00EB26DD" w:rsidP="00EB26DD">
      <w:pPr>
        <w:ind w:left="-567" w:right="-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цирковой подготовки и исполнительское мастерство;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артистизм, сценичность, пластика;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подход к подбору репертуара;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сложность исполняемой программы;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оформление программы, реквизит.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(театр):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 выразительность раскрытия темы;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и яркость художественных образов, исполнительский уровень;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сценичность (сценическая речь, пластика, костюм, реквизит, культура исполнения);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репертуара возрастным особенностям.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номинация в рамках </w:t>
      </w:r>
      <w:r w:rsidRPr="00EB2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съезда профсоюза:</w:t>
      </w:r>
    </w:p>
    <w:p w:rsidR="00EB26DD" w:rsidRPr="00EB26DD" w:rsidRDefault="00EB26DD" w:rsidP="00EB26DD">
      <w:pPr>
        <w:tabs>
          <w:tab w:val="left" w:pos="-2694"/>
        </w:tabs>
        <w:ind w:left="-567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агитбригада. Участники представляют 1 номер общей продолжительностью не более 7 минут по теме: «В профсоюзе наше будущее».</w:t>
      </w:r>
    </w:p>
    <w:p w:rsidR="00EB26DD" w:rsidRPr="00EB26DD" w:rsidRDefault="00EB26DD" w:rsidP="00EB26DD">
      <w:pPr>
        <w:tabs>
          <w:tab w:val="left" w:pos="0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EB26DD" w:rsidRPr="00EB26DD" w:rsidRDefault="00EB26DD" w:rsidP="00EB26DD">
      <w:pPr>
        <w:tabs>
          <w:tab w:val="left" w:pos="142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деятельности профсоюзов;</w:t>
      </w:r>
    </w:p>
    <w:p w:rsidR="00EB26DD" w:rsidRPr="00EB26DD" w:rsidRDefault="00EB26DD" w:rsidP="00EB26DD">
      <w:pPr>
        <w:tabs>
          <w:tab w:val="left" w:pos="142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идейно-художественный уровень сценария;</w:t>
      </w:r>
    </w:p>
    <w:p w:rsidR="00EB26DD" w:rsidRPr="00EB26DD" w:rsidRDefault="00EB26DD" w:rsidP="00EB26DD">
      <w:pPr>
        <w:tabs>
          <w:tab w:val="left" w:pos="142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сценическое мастерство, художественное оформление, единая форма, атрибуты;</w:t>
      </w:r>
    </w:p>
    <w:p w:rsidR="00EB26DD" w:rsidRPr="00EB26DD" w:rsidRDefault="00EB26DD" w:rsidP="00EB26DD">
      <w:pPr>
        <w:tabs>
          <w:tab w:val="left" w:pos="142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- юмор, оригинальность.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Условия и порядок проведения фестиваля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Фестиваль проводится в период с 22 по 26 марта 2011 года, в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Казани, на базе санатория «Ливадия», расположенного по адресу: г. Казань, </w:t>
      </w:r>
      <w:r w:rsidRPr="00EB26DD">
        <w:rPr>
          <w:rFonts w:ascii="Times New Roman" w:eastAsia="Arial Unicode MS" w:hAnsi="Times New Roman" w:cs="Times New Roman"/>
          <w:sz w:val="28"/>
          <w:lang w:eastAsia="ru-RU"/>
        </w:rPr>
        <w:t>ул. Сибирский тракт, 7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фестиваля предусматривает открытие и закрытие фестиваля, конкурсную программу, гала-концерт, церемонию награждения победителей,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досуговую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программу.</w:t>
      </w:r>
    </w:p>
    <w:p w:rsidR="00EB26DD" w:rsidRPr="00EB26DD" w:rsidRDefault="00EB26DD" w:rsidP="00EB26DD">
      <w:pPr>
        <w:tabs>
          <w:tab w:val="left" w:pos="1575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участия в фестивале до 03 марта 2011 года в Татарскую республиканскую организацию профсоюза по адресу: 420012, РТ, г. Казань, ул. 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Муштари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9, тел./факс: (843)238-42-71 направляется заявка на участие в фестивале согласно приложению № 3 к настоящему Положению.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коллектива как участника фестиваля производится после предоставления письменной заявки в установленные сроки. В случае изменения количества или замене участника требуется срочно сообщить организаторам новые данные не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дней до начала фестиваля.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Дату и время прибытия и отъезда, номер поезда (автобуса), номер вагона необходимо сообщить в оргкомитет не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дней до начала фестиваля.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Регистрационный взнос за одного участника составляет 200 рублей.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Учреждение направляет на фестиваль не более 3 коллективов художественной самодеятельности по различным жанрам.</w:t>
      </w:r>
    </w:p>
    <w:p w:rsidR="00EB26DD" w:rsidRPr="00EB26DD" w:rsidRDefault="00EB26DD" w:rsidP="00EB26DD">
      <w:pPr>
        <w:tabs>
          <w:tab w:val="left" w:pos="1575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Участники фестиваля проживают в санатории «Ливадия». Стоимость питания: завтрак, обед, ужин – 360 руб. Стоимость проживания 300-400 руб. в зависимости от количества, проживающих в номере человек.</w:t>
      </w:r>
    </w:p>
    <w:p w:rsidR="00EB26DD" w:rsidRPr="00EB26DD" w:rsidRDefault="00EB26DD" w:rsidP="00EB26DD">
      <w:pPr>
        <w:tabs>
          <w:tab w:val="left" w:pos="1575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709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Награждение победителей фестиваля</w:t>
      </w:r>
    </w:p>
    <w:p w:rsidR="00EB26DD" w:rsidRPr="00EB26DD" w:rsidRDefault="00EB26DD" w:rsidP="00EB26DD">
      <w:pPr>
        <w:tabs>
          <w:tab w:val="left" w:pos="1575"/>
        </w:tabs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Награждения проводятся по номинациям и предусматривают звания обладателя Гран-при фестиваля, лауреатов 1, 2, 3 степени, дипломантов 1, 2, 3 степени по номинациям.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Присуждаются специальные призы и награды, памятные подарки.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Творческие коллективы, не занявшие призовые места, получают Свидетельство участника фестиваля.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случае равенства набранных баллов допускается дублирование призовых мест (2 первых, 2 вторых и т.д.).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возникновении ситуации, когда нет достойных претендентов на звание Гран-при и призовые места – эти места могут не присуждаться.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Жюри не учитывает материальные возможности, социальные принадлежности, национальности и местонахождение конкурсантов.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Программу гала-концерта определяет режиссерско-постановочная группа на основании решения жюри.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президиума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ЦК профсоюза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 декабря 2010 г. № 25-8</w:t>
      </w:r>
    </w:p>
    <w:p w:rsidR="00EB26DD" w:rsidRPr="00EB26DD" w:rsidRDefault="00EB26DD" w:rsidP="00EB26DD">
      <w:pPr>
        <w:keepNext/>
        <w:keepLines/>
        <w:spacing w:after="0"/>
        <w:ind w:right="-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подготовке и проведению XX юбилейного Фестиваля детского самодеятельного творчества «</w:t>
      </w:r>
      <w:proofErr w:type="gramStart"/>
      <w:r w:rsidRPr="00EB26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proofErr w:type="spellStart"/>
      <w:proofErr w:type="gramEnd"/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еснушка</w:t>
      </w:r>
      <w:proofErr w:type="spellEnd"/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–Авиа, 2011»</w:t>
      </w:r>
    </w:p>
    <w:p w:rsidR="00EB26DD" w:rsidRPr="00EB26DD" w:rsidRDefault="00EB26DD" w:rsidP="00EB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Казань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296"/>
        <w:gridCol w:w="1980"/>
        <w:gridCol w:w="2363"/>
      </w:tblGrid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Разработать план подготовки, проведения и программу фестиваля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88" w:right="-1" w:firstLine="28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31.01.2011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Пантелина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И.М.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Стогов О.Н.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Составить смету расходов на подготовку и проведение X</w:t>
            </w:r>
            <w:r w:rsidRPr="00EB26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X</w:t>
            </w: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юбилейного Фестиваля детского самодеятельного творчества «Веснушка–Авиа, 2011» (далее – фестиваль).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31.01.2011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Сформировать оргкомитет и организовать его работу в соответствии с планом и положением о фестивале.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работу по приглашению творческих коллективов и исполнителей для участия в фестивале.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18.02.2011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Сформировать режиссерско-постановочную группу фестиваля. Подготовить сценарий, эскизы оформления концертного зала открытия и закрытия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 25.02.2011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Calibri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Подготовить сценические площадки и помещения для мероприятий фестиваля в (включая мастер-класс).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18.03.2011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участников и гостей фестиваля местами проживания в санатории «Ливадия» и питанием.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на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Разработать график встречи и отправки участников фестиваля из аэропорта </w:t>
            </w:r>
            <w:proofErr w:type="gram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. Казани, железнодорожного вокзала и автовокзала.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18.03.2011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Председатели ППО</w:t>
            </w:r>
          </w:p>
        </w:tc>
      </w:tr>
      <w:tr w:rsidR="00EB26DD" w:rsidRPr="00EB26DD" w:rsidTr="002B5BAB">
        <w:trPr>
          <w:trHeight w:val="9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Пригласить почетных гостей фестиваля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18.03.2011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rPr>
          <w:trHeight w:val="1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Разработать эскизы и изготовить рекламную продукцию фестиваля: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приглашение на открытие и закрытие;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- сводную концертную афишу.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01.03.2011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11.03.2011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 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Заказать и изготовить сувенирную продукцию.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до 11.03.2011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освещение в прессе, на радио и телевидении проведение фестиваля. Произвести видеозапись, фотосъемку главных событий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медицинское обслуживание участников и гостей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rPr>
          <w:trHeight w:val="1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меры противопожарной безопасности в местах проведения фестиваля и проживания участников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безопасность движения автотранспорта, охрану общественного порядка в местах проживания и выступлений участников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прием и совещание руководителей коллективов – участников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семинар директоров ДК и руководителей художественных коллективов.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24 марта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Пантелина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И.М.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pacing w:after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Calibri" w:hAnsi="Times New Roman" w:cs="Times New Roman"/>
                <w:sz w:val="26"/>
                <w:szCs w:val="26"/>
              </w:rPr>
              <w:t>Обеспечить приглашение высококвалифицированных специалистов разных жанров в жюри фестиваля. Обеспечить жюри всем необходимым материалом для работы.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нварь-март 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мастер класс для участников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Разработать и организовать культурную программу пребывания участников и почетных гостей фестиваля.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фестиваля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работу по привлечению спонсорских средств.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Обеспечить приглашение спонсоров на заключительный гала-концерт как почетных гостей.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25 марта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EB26DD" w:rsidRPr="00EB26DD" w:rsidTr="002B5BAB">
        <w:trPr>
          <w:trHeight w:val="15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гала-концерт и награждение победителей.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25 марта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Шуляренко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Фасхутдинов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Куманцева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EB26DD" w:rsidRPr="00EB26DD" w:rsidRDefault="00EB26DD" w:rsidP="00EB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>Пантелина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</w:tbl>
    <w:p w:rsidR="00EB26DD" w:rsidRPr="00EB26DD" w:rsidRDefault="00EB26DD" w:rsidP="00EB26D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юбилейного Фестиваля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детского самодеятельного творчества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«Веснушка–Авиа, 2011»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девизом «Вместе весело летать</w:t>
      </w:r>
    </w:p>
    <w:p w:rsidR="00EB26DD" w:rsidRPr="00EB26DD" w:rsidRDefault="00EB26DD" w:rsidP="00EB26DD">
      <w:pPr>
        <w:tabs>
          <w:tab w:val="left" w:pos="-4111"/>
        </w:tabs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родным просторам!»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юбилейного Фестиваля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самодеятельного творчества «Веснушка–Авиа, 2011»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девизом «Вместе весело летать по родным просторам!»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жюри: Ф.И.О., должность__________________________________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87"/>
        <w:gridCol w:w="2970"/>
        <w:gridCol w:w="755"/>
        <w:gridCol w:w="756"/>
        <w:gridCol w:w="756"/>
        <w:gridCol w:w="756"/>
        <w:gridCol w:w="757"/>
        <w:gridCol w:w="1240"/>
      </w:tblGrid>
      <w:tr w:rsidR="00EB26DD" w:rsidRPr="00EB26DD" w:rsidTr="002B5BAB">
        <w:trPr>
          <w:trHeight w:val="65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№№ </w:t>
            </w:r>
            <w:proofErr w:type="spellStart"/>
            <w:proofErr w:type="gram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участника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Критерий, оценка в баллах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</w:tr>
      <w:tr w:rsidR="00EB26DD" w:rsidRPr="00EB26DD" w:rsidTr="002B5BAB">
        <w:trPr>
          <w:trHeight w:hRule="exact" w:val="654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6DD" w:rsidRPr="00EB26DD" w:rsidTr="002B5BAB">
        <w:trPr>
          <w:trHeight w:val="654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6DD" w:rsidRPr="00EB26DD" w:rsidTr="002B5BAB">
        <w:trPr>
          <w:trHeight w:val="654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6DD" w:rsidRPr="00EB26DD" w:rsidTr="002B5BAB">
        <w:trPr>
          <w:trHeight w:val="654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6DD" w:rsidRPr="00EB26DD" w:rsidRDefault="00EB26DD" w:rsidP="00EB26DD">
      <w:pPr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члена жюри __________</w:t>
      </w:r>
    </w:p>
    <w:p w:rsidR="00EB26DD" w:rsidRPr="00EB26DD" w:rsidRDefault="00EB26DD" w:rsidP="00EB26D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юбилейного Фестиваля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детского самодеятельного творчества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«Веснушка–Авиа, 2011»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девизом «Вместе весело летать</w:t>
      </w:r>
    </w:p>
    <w:p w:rsidR="00EB26DD" w:rsidRPr="00EB26DD" w:rsidRDefault="00EB26DD" w:rsidP="00EB26DD">
      <w:pPr>
        <w:spacing w:after="0"/>
        <w:ind w:left="-567"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родным просторам!»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протокол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юбилейного Фестиваля детского творчества «Веснушка–Авиа, 2011»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девизом «Вместе весело летать по родным просторам!»</w:t>
      </w:r>
    </w:p>
    <w:p w:rsidR="00EB26DD" w:rsidRPr="00EB26DD" w:rsidRDefault="00EB26DD" w:rsidP="00EB26DD">
      <w:pPr>
        <w:spacing w:after="0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номинации___________________________________</w:t>
      </w:r>
    </w:p>
    <w:p w:rsidR="00EB26DD" w:rsidRPr="00EB26DD" w:rsidRDefault="00EB26DD" w:rsidP="00EB26DD">
      <w:pPr>
        <w:spacing w:after="0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62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843"/>
        <w:gridCol w:w="1056"/>
        <w:gridCol w:w="1134"/>
        <w:gridCol w:w="1134"/>
        <w:gridCol w:w="1134"/>
        <w:gridCol w:w="968"/>
        <w:gridCol w:w="1158"/>
        <w:gridCol w:w="1426"/>
      </w:tblGrid>
      <w:tr w:rsidR="00EB26DD" w:rsidRPr="00EB26DD" w:rsidTr="002B5BAB">
        <w:trPr>
          <w:cantSplit/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участника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1-го члена жюри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2-го члена жюри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3-го члена жюри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4-го члена жюри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5-го члена жюри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место</w:t>
            </w: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B26DD" w:rsidRPr="00EB26DD" w:rsidTr="002B5BA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DD" w:rsidRPr="00EB26DD" w:rsidRDefault="00EB26DD" w:rsidP="00EB26DD">
            <w:pPr>
              <w:snapToGrid w:val="0"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EB26DD" w:rsidRPr="00EB26DD" w:rsidRDefault="00EB26DD" w:rsidP="00EB26DD">
      <w:pPr>
        <w:spacing w:after="0"/>
        <w:ind w:right="-1" w:firstLine="540"/>
        <w:jc w:val="both"/>
        <w:rPr>
          <w:rFonts w:ascii="Verdana" w:eastAsia="Times New Roman" w:hAnsi="Verdana" w:cs="Times New Roman"/>
          <w:lang w:eastAsia="ru-RU"/>
        </w:rPr>
      </w:pP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жюри: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</w:t>
      </w:r>
    </w:p>
    <w:p w:rsidR="00EB26DD" w:rsidRPr="00EB26DD" w:rsidRDefault="00EB26DD" w:rsidP="00EB26DD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</w:t>
      </w:r>
    </w:p>
    <w:p w:rsidR="00EB26DD" w:rsidRPr="00EB26DD" w:rsidRDefault="00EB26DD" w:rsidP="00EB26DD">
      <w:pPr>
        <w:spacing w:after="0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26DD" w:rsidRPr="00EB26DD" w:rsidSect="001F0455">
          <w:footerReference w:type="default" r:id="rId6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EB26DD" w:rsidRPr="00EB26DD" w:rsidRDefault="00EB26DD" w:rsidP="00EB26DD">
      <w:pPr>
        <w:tabs>
          <w:tab w:val="left" w:pos="157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фестиваля детского самодеятельного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«Веснушка–Авиа, 2011»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девизом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«Вместе весело летать</w:t>
      </w:r>
    </w:p>
    <w:p w:rsidR="00EB26DD" w:rsidRPr="00EB26DD" w:rsidRDefault="00EB26DD" w:rsidP="00EB26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родным просторам!»</w:t>
      </w:r>
    </w:p>
    <w:p w:rsidR="00EB26DD" w:rsidRPr="00EB26DD" w:rsidRDefault="00EB26DD" w:rsidP="00EB26DD">
      <w:pPr>
        <w:shd w:val="clear" w:color="auto" w:fill="FFFFFF"/>
        <w:spacing w:before="266" w:after="0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Заявка на участие в фестивале</w:t>
      </w:r>
    </w:p>
    <w:p w:rsidR="00EB26DD" w:rsidRPr="00EB26DD" w:rsidRDefault="00EB26DD" w:rsidP="00EB26DD">
      <w:pPr>
        <w:shd w:val="clear" w:color="auto" w:fill="FFFFFF"/>
        <w:tabs>
          <w:tab w:val="left" w:pos="0"/>
          <w:tab w:val="left" w:leader="underscore" w:pos="7371"/>
        </w:tabs>
        <w:spacing w:before="216"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учреждения______________________________________________________________________</w:t>
      </w:r>
    </w:p>
    <w:p w:rsidR="00EB26DD" w:rsidRPr="00EB26DD" w:rsidRDefault="00EB26DD" w:rsidP="00EB26DD">
      <w:pPr>
        <w:shd w:val="clear" w:color="auto" w:fill="FFFFFF"/>
        <w:tabs>
          <w:tab w:val="left" w:leader="underscore" w:pos="7371"/>
        </w:tabs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территория</w:t>
      </w:r>
    </w:p>
    <w:p w:rsidR="00EB26DD" w:rsidRPr="00EB26DD" w:rsidRDefault="00EB26DD" w:rsidP="00EB26DD">
      <w:pPr>
        <w:shd w:val="clear" w:color="auto" w:fill="FFFFFF"/>
        <w:tabs>
          <w:tab w:val="left" w:leader="underscore" w:pos="7371"/>
        </w:tabs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6D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телефоны_________________________________________________________________________________</w:t>
      </w:r>
    </w:p>
    <w:tbl>
      <w:tblPr>
        <w:tblW w:w="157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9"/>
        <w:gridCol w:w="1702"/>
        <w:gridCol w:w="1986"/>
        <w:gridCol w:w="2696"/>
        <w:gridCol w:w="1419"/>
        <w:gridCol w:w="2837"/>
        <w:gridCol w:w="2270"/>
      </w:tblGrid>
      <w:tr w:rsidR="00EB26DD" w:rsidRPr="00EB26DD" w:rsidTr="002B5BAB">
        <w:trPr>
          <w:trHeight w:val="2001"/>
        </w:trPr>
        <w:tc>
          <w:tcPr>
            <w:tcW w:w="709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9" w:type="dxa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детского коллектива</w:t>
            </w:r>
          </w:p>
        </w:tc>
        <w:tc>
          <w:tcPr>
            <w:tcW w:w="1702" w:type="dxa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номера, его </w:t>
            </w:r>
            <w:proofErr w:type="spellStart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</w:t>
            </w:r>
            <w:proofErr w:type="gramStart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мин.</w:t>
            </w:r>
          </w:p>
        </w:tc>
        <w:tc>
          <w:tcPr>
            <w:tcW w:w="1986" w:type="dxa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исполняемого произведения</w:t>
            </w:r>
          </w:p>
        </w:tc>
        <w:tc>
          <w:tcPr>
            <w:tcW w:w="2696" w:type="dxa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участников номера</w:t>
            </w:r>
          </w:p>
        </w:tc>
        <w:tc>
          <w:tcPr>
            <w:tcW w:w="1419" w:type="dxa"/>
          </w:tcPr>
          <w:p w:rsidR="00EB26DD" w:rsidRPr="00EB26DD" w:rsidRDefault="00EB26DD" w:rsidP="00EB26DD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2837" w:type="dxa"/>
          </w:tcPr>
          <w:p w:rsidR="00EB26DD" w:rsidRPr="00EB26DD" w:rsidRDefault="00EB26DD" w:rsidP="00EB26DD">
            <w:pPr>
              <w:tabs>
                <w:tab w:val="left" w:pos="34"/>
                <w:tab w:val="left" w:pos="199"/>
                <w:tab w:val="left" w:pos="539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коллектива (полностью)</w:t>
            </w:r>
          </w:p>
        </w:tc>
        <w:tc>
          <w:tcPr>
            <w:tcW w:w="2270" w:type="dxa"/>
          </w:tcPr>
          <w:p w:rsidR="00EB26DD" w:rsidRPr="00EB26DD" w:rsidRDefault="00EB26DD" w:rsidP="00EB26DD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технические средства:</w:t>
            </w:r>
          </w:p>
          <w:p w:rsidR="00EB26DD" w:rsidRPr="00EB26DD" w:rsidRDefault="00EB26DD" w:rsidP="00EB26DD">
            <w:pPr>
              <w:tabs>
                <w:tab w:val="left" w:pos="34"/>
                <w:tab w:val="left" w:pos="199"/>
                <w:tab w:val="left" w:pos="539"/>
              </w:tabs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микрофоны</w:t>
            </w:r>
          </w:p>
          <w:p w:rsidR="00EB26DD" w:rsidRPr="00EB26DD" w:rsidRDefault="00EB26DD" w:rsidP="00EB26DD">
            <w:pPr>
              <w:tabs>
                <w:tab w:val="left" w:pos="34"/>
                <w:tab w:val="left" w:pos="199"/>
                <w:tab w:val="left" w:pos="539"/>
              </w:tabs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световые эффекты</w:t>
            </w:r>
          </w:p>
          <w:p w:rsidR="00EB26DD" w:rsidRPr="00EB26DD" w:rsidRDefault="00EB26DD" w:rsidP="00EB26DD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</w:t>
            </w:r>
          </w:p>
        </w:tc>
      </w:tr>
      <w:tr w:rsidR="00EB26DD" w:rsidRPr="00EB26DD" w:rsidTr="002B5BAB">
        <w:trPr>
          <w:trHeight w:val="435"/>
        </w:trPr>
        <w:tc>
          <w:tcPr>
            <w:tcW w:w="709" w:type="dxa"/>
          </w:tcPr>
          <w:p w:rsidR="00EB26DD" w:rsidRPr="00EB26DD" w:rsidRDefault="00EB26DD" w:rsidP="00EB26D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EB26DD" w:rsidRPr="00EB26DD" w:rsidRDefault="00EB26DD" w:rsidP="00EB26D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6DD" w:rsidRPr="00EB26DD" w:rsidTr="002B5BAB">
        <w:trPr>
          <w:trHeight w:val="499"/>
        </w:trPr>
        <w:tc>
          <w:tcPr>
            <w:tcW w:w="709" w:type="dxa"/>
          </w:tcPr>
          <w:p w:rsidR="00EB26DD" w:rsidRPr="00EB26DD" w:rsidRDefault="00EB26DD" w:rsidP="00EB26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EB26DD" w:rsidRPr="00EB26DD" w:rsidRDefault="00EB26DD" w:rsidP="00EB26D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6DD" w:rsidRPr="00EB26DD" w:rsidTr="002B5BAB">
        <w:trPr>
          <w:trHeight w:val="309"/>
        </w:trPr>
        <w:tc>
          <w:tcPr>
            <w:tcW w:w="709" w:type="dxa"/>
          </w:tcPr>
          <w:p w:rsidR="00EB26DD" w:rsidRPr="00EB26DD" w:rsidRDefault="00EB26DD" w:rsidP="00EB26D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EB26DD" w:rsidRPr="00EB26DD" w:rsidRDefault="00EB26DD" w:rsidP="00EB26D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EB26DD" w:rsidRPr="00EB26DD" w:rsidRDefault="00EB26DD" w:rsidP="00EB26D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26DD" w:rsidRPr="00EB26DD" w:rsidRDefault="00EB26DD" w:rsidP="00EB26DD">
      <w:pPr>
        <w:tabs>
          <w:tab w:val="left" w:pos="157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учреждения</w:t>
      </w:r>
    </w:p>
    <w:p w:rsidR="00EB26DD" w:rsidRPr="00EB26DD" w:rsidRDefault="00EB26DD" w:rsidP="00EB26DD">
      <w:pPr>
        <w:tabs>
          <w:tab w:val="left" w:pos="157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коллектива</w:t>
      </w:r>
    </w:p>
    <w:p w:rsidR="00EB26DD" w:rsidRPr="00EB26DD" w:rsidRDefault="00EB26DD" w:rsidP="00EB26DD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прилагается:</w:t>
      </w:r>
    </w:p>
    <w:p w:rsidR="00EB26DD" w:rsidRPr="00EB26DD" w:rsidRDefault="00EB26DD" w:rsidP="00EB26DD">
      <w:pPr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6DD">
        <w:rPr>
          <w:rFonts w:ascii="Times New Roman" w:eastAsia="Calibri" w:hAnsi="Times New Roman" w:cs="Times New Roman"/>
          <w:sz w:val="24"/>
          <w:szCs w:val="24"/>
        </w:rPr>
        <w:t>1) Общий список участников в алфавитном порядке с указанием Ф.И.О., даты рождения</w:t>
      </w:r>
    </w:p>
    <w:p w:rsidR="00EB26DD" w:rsidRPr="00EB26DD" w:rsidRDefault="00EB26DD" w:rsidP="00EB26DD">
      <w:pPr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6DD">
        <w:rPr>
          <w:rFonts w:ascii="Times New Roman" w:eastAsia="Calibri" w:hAnsi="Times New Roman" w:cs="Times New Roman"/>
          <w:sz w:val="24"/>
          <w:szCs w:val="24"/>
        </w:rPr>
        <w:t>2) Список сопровождающих (включая водителя) с указанием в алфавитном порядке с указанием Ф.И.О., даты рождения, занимаемой должности</w:t>
      </w:r>
    </w:p>
    <w:p w:rsidR="00EB26DD" w:rsidRPr="00EB26DD" w:rsidRDefault="00EB26DD" w:rsidP="00EB26DD">
      <w:pPr>
        <w:spacing w:after="0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26DD" w:rsidRPr="00EB26DD" w:rsidSect="00001645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EB26DD" w:rsidRPr="00EB26DD" w:rsidRDefault="00EB26DD" w:rsidP="00EB26DD">
      <w:pPr>
        <w:tabs>
          <w:tab w:val="left" w:pos="1575"/>
        </w:tabs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Программа*</w:t>
      </w:r>
    </w:p>
    <w:p w:rsidR="00EB26DD" w:rsidRPr="00EB26DD" w:rsidRDefault="00EB26DD" w:rsidP="00EB26DD">
      <w:pPr>
        <w:spacing w:after="0"/>
        <w:ind w:left="-142"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EB26DD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юбилейного Фестиваля детского самодеятельного творчества «Веснушка–Авиа, 2010», посвященного </w:t>
      </w:r>
      <w:r w:rsidRPr="00EB26DD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 съезду профсоюза под девизом </w:t>
      </w:r>
      <w:r w:rsidRPr="00EB26DD">
        <w:rPr>
          <w:rFonts w:ascii="Times New Roman" w:eastAsia="Times New Roman" w:hAnsi="Times New Roman" w:cs="Times New Roman"/>
          <w:sz w:val="28"/>
          <w:szCs w:val="28"/>
        </w:rPr>
        <w:t xml:space="preserve">«Вместе весело летать по родным просторам!» </w:t>
      </w:r>
      <w:r w:rsidRPr="00EB26DD">
        <w:rPr>
          <w:rFonts w:ascii="Times New Roman" w:eastAsia="Calibri" w:hAnsi="Times New Roman" w:cs="Times New Roman"/>
          <w:sz w:val="28"/>
          <w:szCs w:val="28"/>
        </w:rPr>
        <w:t xml:space="preserve">22-26 марта 2011 года, </w:t>
      </w:r>
      <w:proofErr w:type="gramStart"/>
      <w:r w:rsidRPr="00EB26D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B26DD">
        <w:rPr>
          <w:rFonts w:ascii="Times New Roman" w:eastAsia="Calibri" w:hAnsi="Times New Roman" w:cs="Times New Roman"/>
          <w:sz w:val="28"/>
          <w:szCs w:val="28"/>
        </w:rPr>
        <w:t>. Казань, Татарская республика</w:t>
      </w:r>
    </w:p>
    <w:p w:rsidR="00EB26DD" w:rsidRPr="00EB26DD" w:rsidRDefault="00EB26DD" w:rsidP="00EB26DD">
      <w:pPr>
        <w:tabs>
          <w:tab w:val="left" w:pos="157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 (понедельник) – заезд и регистрация участников в санаторий «Ливадия» (г. Казань, ул. Сибирский тракт, д. 7).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в местах проживания.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Репетиции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к/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санатория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 до 19.00 час.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марта (вторник) – заезд и регистрация участников, размещение в местах проживания.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Репетиция коллективов с 9.00 до 12.00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просмотр с 13.00 до 16.00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фестиваля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к/</w:t>
      </w:r>
      <w:proofErr w:type="spell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санатория 18.00 до 20.00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знакомств с 20.00 до 22.00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 (среда)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Репетиция коллективов с 9.00 до 12.00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просмотр с 13.00 до 17.30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 дружбы с 19.00 до 21.00 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(четверг)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просмотр с 10.00 до 15.00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директоров ДК и руководителей художественных коллективов с 16.00 до 19.00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для участников с 16.00 до 17.00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отдыха, посещение объектов культуры с 18.00 до 21.00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марта (пятница)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для руководителей коллективов с 12.00 до 14.00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Гала-концерт и награждение победителей с 15.00 до 18.30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Дискотека для участников фестиваля с 19.30 до 21.30 часов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фестиваля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(суббота)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фестиваля.</w:t>
      </w: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6DD" w:rsidRPr="00EB26DD" w:rsidRDefault="00EB26DD" w:rsidP="00EB26DD">
      <w:pPr>
        <w:tabs>
          <w:tab w:val="left" w:pos="-3969"/>
        </w:tabs>
        <w:spacing w:after="0"/>
        <w:ind w:left="-567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для участников фестиваля будет запланирована экскурсия по </w:t>
      </w:r>
      <w:proofErr w:type="gramStart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Казани, посещение культурных мест.</w:t>
      </w:r>
    </w:p>
    <w:p w:rsidR="00BF6C35" w:rsidRDefault="00EB26DD" w:rsidP="00EB26DD">
      <w:pPr>
        <w:tabs>
          <w:tab w:val="left" w:pos="-3969"/>
        </w:tabs>
        <w:ind w:left="-567" w:right="-1" w:firstLine="567"/>
      </w:pPr>
      <w:r w:rsidRPr="00EB26DD">
        <w:rPr>
          <w:rFonts w:ascii="Times New Roman" w:eastAsia="Times New Roman" w:hAnsi="Times New Roman" w:cs="Times New Roman"/>
          <w:sz w:val="28"/>
          <w:szCs w:val="28"/>
          <w:lang w:eastAsia="ru-RU"/>
        </w:rPr>
        <w:t>*В программу проведения могут вноситься коррективы.</w:t>
      </w:r>
    </w:p>
    <w:sectPr w:rsidR="00BF6C3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DD" w:rsidRDefault="00EB26DD">
    <w:pPr>
      <w:pStyle w:val="a9"/>
      <w:jc w:val="center"/>
    </w:pPr>
    <w:fldSimple w:instr=" PAGE   \* MERGEFORMAT ">
      <w:r>
        <w:rPr>
          <w:noProof/>
        </w:rPr>
        <w:t>1</w:t>
      </w:r>
    </w:fldSimple>
  </w:p>
  <w:p w:rsidR="00EB26DD" w:rsidRDefault="00EB26D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DD" w:rsidRDefault="00EB26DD" w:rsidP="0095599A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B26DD" w:rsidRDefault="00EB26DD" w:rsidP="0095599A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DD" w:rsidRPr="00796D96" w:rsidRDefault="00EB26DD" w:rsidP="0095599A">
    <w:pPr>
      <w:pStyle w:val="a9"/>
      <w:framePr w:h="326" w:hRule="exact" w:wrap="around" w:vAnchor="text" w:hAnchor="page" w:x="1675" w:y="138"/>
      <w:jc w:val="right"/>
      <w:rPr>
        <w:rStyle w:val="af4"/>
      </w:rPr>
    </w:pPr>
    <w:r w:rsidRPr="00796D96">
      <w:rPr>
        <w:rStyle w:val="af4"/>
      </w:rPr>
      <w:fldChar w:fldCharType="begin"/>
    </w:r>
    <w:r w:rsidRPr="00796D96">
      <w:rPr>
        <w:rStyle w:val="af4"/>
      </w:rPr>
      <w:instrText xml:space="preserve">PAGE  </w:instrText>
    </w:r>
    <w:r w:rsidRPr="00796D96">
      <w:rPr>
        <w:rStyle w:val="af4"/>
      </w:rPr>
      <w:fldChar w:fldCharType="separate"/>
    </w:r>
    <w:r>
      <w:rPr>
        <w:rStyle w:val="af4"/>
        <w:noProof/>
      </w:rPr>
      <w:t>15</w:t>
    </w:r>
    <w:r w:rsidRPr="00796D96">
      <w:rPr>
        <w:rStyle w:val="af4"/>
      </w:rPr>
      <w:fldChar w:fldCharType="end"/>
    </w:r>
  </w:p>
  <w:p w:rsidR="00EB26DD" w:rsidRDefault="00EB26DD" w:rsidP="0095599A">
    <w:pPr>
      <w:pStyle w:val="a9"/>
      <w:framePr w:h="326" w:hRule="exact" w:wrap="around" w:vAnchor="text" w:hAnchor="page" w:x="1675" w:y="138"/>
      <w:ind w:right="360"/>
      <w:rPr>
        <w:rStyle w:val="af4"/>
      </w:rPr>
    </w:pPr>
  </w:p>
  <w:p w:rsidR="00EB26DD" w:rsidRDefault="00EB26DD" w:rsidP="0095599A">
    <w:pPr>
      <w:pStyle w:val="a9"/>
      <w:ind w:right="360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DD" w:rsidRDefault="00EB26DD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B26DD" w:rsidRDefault="00EB26DD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DD" w:rsidRDefault="00EB26DD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79A"/>
    <w:multiLevelType w:val="hybridMultilevel"/>
    <w:tmpl w:val="A36C166E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C63E02"/>
    <w:multiLevelType w:val="hybridMultilevel"/>
    <w:tmpl w:val="A8E4C86A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C06E5"/>
    <w:multiLevelType w:val="hybridMultilevel"/>
    <w:tmpl w:val="48E252DC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A4762"/>
    <w:multiLevelType w:val="multilevel"/>
    <w:tmpl w:val="7BDE79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A5E195F"/>
    <w:multiLevelType w:val="multilevel"/>
    <w:tmpl w:val="6E982248"/>
    <w:lvl w:ilvl="0">
      <w:start w:val="1"/>
      <w:numFmt w:val="decimal"/>
      <w:lvlText w:val="3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18D1C87"/>
    <w:multiLevelType w:val="multilevel"/>
    <w:tmpl w:val="2D183F4A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36A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5E5214B"/>
    <w:multiLevelType w:val="hybridMultilevel"/>
    <w:tmpl w:val="0728FE84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86EC4"/>
    <w:multiLevelType w:val="multilevel"/>
    <w:tmpl w:val="DF8EFC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6A57D5F"/>
    <w:multiLevelType w:val="hybridMultilevel"/>
    <w:tmpl w:val="E5CC81B6"/>
    <w:lvl w:ilvl="0" w:tplc="5CF81F7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4A90BE9"/>
    <w:multiLevelType w:val="hybridMultilevel"/>
    <w:tmpl w:val="0F14C176"/>
    <w:lvl w:ilvl="0" w:tplc="BDB2D2D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4F12A6"/>
    <w:multiLevelType w:val="hybridMultilevel"/>
    <w:tmpl w:val="3D8EC46C"/>
    <w:lvl w:ilvl="0" w:tplc="80280CE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75A4F9B"/>
    <w:multiLevelType w:val="hybridMultilevel"/>
    <w:tmpl w:val="13D41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151AA"/>
    <w:multiLevelType w:val="hybridMultilevel"/>
    <w:tmpl w:val="D8A25A20"/>
    <w:lvl w:ilvl="0" w:tplc="A0AA21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16B83"/>
    <w:multiLevelType w:val="hybridMultilevel"/>
    <w:tmpl w:val="879AAB94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5555F"/>
    <w:multiLevelType w:val="hybridMultilevel"/>
    <w:tmpl w:val="1B46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CA3EE3"/>
    <w:multiLevelType w:val="multilevel"/>
    <w:tmpl w:val="6BDE8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E212BB1"/>
    <w:multiLevelType w:val="hybridMultilevel"/>
    <w:tmpl w:val="A16EABB0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6B432C"/>
    <w:multiLevelType w:val="hybridMultilevel"/>
    <w:tmpl w:val="3EC46EB2"/>
    <w:lvl w:ilvl="0" w:tplc="043A9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>
    <w:nsid w:val="77E7230F"/>
    <w:multiLevelType w:val="multilevel"/>
    <w:tmpl w:val="8A5EB0E2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7AAA24DC"/>
    <w:multiLevelType w:val="hybridMultilevel"/>
    <w:tmpl w:val="789C7904"/>
    <w:lvl w:ilvl="0" w:tplc="D51C3508">
      <w:start w:val="1"/>
      <w:numFmt w:val="bullet"/>
      <w:lvlText w:val=""/>
      <w:lvlJc w:val="left"/>
      <w:pPr>
        <w:tabs>
          <w:tab w:val="num" w:pos="894"/>
        </w:tabs>
        <w:ind w:left="894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21">
    <w:nsid w:val="7E072CFE"/>
    <w:multiLevelType w:val="hybridMultilevel"/>
    <w:tmpl w:val="49FE1E1A"/>
    <w:lvl w:ilvl="0" w:tplc="6CCE82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16"/>
  </w:num>
  <w:num w:numId="6">
    <w:abstractNumId w:val="12"/>
  </w:num>
  <w:num w:numId="7">
    <w:abstractNumId w:val="18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9"/>
  </w:num>
  <w:num w:numId="15">
    <w:abstractNumId w:val="2"/>
  </w:num>
  <w:num w:numId="16">
    <w:abstractNumId w:val="20"/>
  </w:num>
  <w:num w:numId="17">
    <w:abstractNumId w:val="7"/>
  </w:num>
  <w:num w:numId="18">
    <w:abstractNumId w:val="0"/>
  </w:num>
  <w:num w:numId="19">
    <w:abstractNumId w:val="9"/>
  </w:num>
  <w:num w:numId="20">
    <w:abstractNumId w:val="3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35"/>
    <w:rsid w:val="00BF6C35"/>
    <w:rsid w:val="00E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6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26DD"/>
    <w:pPr>
      <w:keepNext/>
      <w:keepLines/>
      <w:spacing w:before="200" w:after="0" w:line="240" w:lineRule="auto"/>
      <w:ind w:firstLine="284"/>
      <w:contextualSpacing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26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8">
    <w:name w:val="heading 8"/>
    <w:basedOn w:val="a"/>
    <w:next w:val="a"/>
    <w:link w:val="80"/>
    <w:qFormat/>
    <w:rsid w:val="00EB26D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6D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2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26D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80">
    <w:name w:val="Заголовок 8 Знак"/>
    <w:basedOn w:val="a0"/>
    <w:link w:val="8"/>
    <w:rsid w:val="00EB26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26DD"/>
  </w:style>
  <w:style w:type="paragraph" w:styleId="a3">
    <w:name w:val="caption"/>
    <w:basedOn w:val="a"/>
    <w:uiPriority w:val="99"/>
    <w:qFormat/>
    <w:rsid w:val="00EB26DD"/>
    <w:pPr>
      <w:widowControl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26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rsid w:val="00EB26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B26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99"/>
    <w:qFormat/>
    <w:rsid w:val="00EB26D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style-span">
    <w:name w:val="apple-style-span"/>
    <w:basedOn w:val="a0"/>
    <w:rsid w:val="00EB26DD"/>
  </w:style>
  <w:style w:type="numbering" w:customStyle="1" w:styleId="110">
    <w:name w:val="Нет списка11"/>
    <w:next w:val="a2"/>
    <w:uiPriority w:val="99"/>
    <w:semiHidden/>
    <w:unhideWhenUsed/>
    <w:rsid w:val="00EB26DD"/>
  </w:style>
  <w:style w:type="paragraph" w:styleId="a7">
    <w:name w:val="Body Text"/>
    <w:basedOn w:val="a"/>
    <w:link w:val="a8"/>
    <w:rsid w:val="00EB2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EB26D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nhideWhenUsed/>
    <w:rsid w:val="00EB26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rsid w:val="00EB26DD"/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qFormat/>
    <w:rsid w:val="00EB26DD"/>
    <w:rPr>
      <w:b/>
      <w:bCs/>
    </w:rPr>
  </w:style>
  <w:style w:type="character" w:styleId="ac">
    <w:name w:val="Emphasis"/>
    <w:basedOn w:val="a0"/>
    <w:qFormat/>
    <w:rsid w:val="00EB26DD"/>
    <w:rPr>
      <w:i/>
      <w:iCs/>
    </w:rPr>
  </w:style>
  <w:style w:type="paragraph" w:customStyle="1" w:styleId="art-postcontent">
    <w:name w:val="art-postcontent"/>
    <w:basedOn w:val="a"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EB26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EB26DD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EB2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nhideWhenUsed/>
    <w:rsid w:val="00EB26D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EB26DD"/>
    <w:rPr>
      <w:rFonts w:ascii="Calibri" w:eastAsia="Times New Roman" w:hAnsi="Calibri" w:cs="Times New Roman"/>
      <w:lang w:eastAsia="ru-RU"/>
    </w:rPr>
  </w:style>
  <w:style w:type="numbering" w:customStyle="1" w:styleId="21">
    <w:name w:val="Нет списка2"/>
    <w:next w:val="a2"/>
    <w:semiHidden/>
    <w:rsid w:val="00EB26DD"/>
  </w:style>
  <w:style w:type="paragraph" w:styleId="22">
    <w:name w:val="Body Text Indent 2"/>
    <w:basedOn w:val="a"/>
    <w:link w:val="23"/>
    <w:rsid w:val="00EB26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B26D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2">
    <w:name w:val="Body Text Indent"/>
    <w:basedOn w:val="a"/>
    <w:link w:val="af3"/>
    <w:rsid w:val="00EB26D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B26D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3">
    <w:name w:val="Body Text Indent 3"/>
    <w:basedOn w:val="a"/>
    <w:link w:val="34"/>
    <w:rsid w:val="00EB26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26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4">
    <w:name w:val="page number"/>
    <w:basedOn w:val="a0"/>
    <w:rsid w:val="00EB26DD"/>
  </w:style>
  <w:style w:type="paragraph" w:styleId="24">
    <w:name w:val="Body Text 2"/>
    <w:basedOn w:val="a"/>
    <w:link w:val="25"/>
    <w:rsid w:val="00EB26D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EB2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f"/>
    <w:rsid w:val="00EB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EB26DD"/>
    <w:pPr>
      <w:widowControl w:val="0"/>
      <w:autoSpaceDE w:val="0"/>
      <w:autoSpaceDN w:val="0"/>
      <w:spacing w:after="0" w:line="300" w:lineRule="auto"/>
      <w:ind w:left="68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13">
    <w:name w:val="Основной текст Знак1"/>
    <w:basedOn w:val="a0"/>
    <w:locked/>
    <w:rsid w:val="00EB26DD"/>
    <w:rPr>
      <w:bCs/>
      <w:sz w:val="28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EB26DD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B26DD"/>
    <w:rPr>
      <w:color w:val="800080"/>
      <w:u w:val="single"/>
    </w:rPr>
  </w:style>
  <w:style w:type="paragraph" w:customStyle="1" w:styleId="xl65">
    <w:name w:val="xl65"/>
    <w:basedOn w:val="a"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B26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EB26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B26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26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B26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B26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26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B26D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26D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B26D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B26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2">
    <w:name w:val="xl102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xl103">
    <w:name w:val="xl103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xl104">
    <w:name w:val="xl104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5">
    <w:name w:val="xl105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xl106">
    <w:name w:val="xl106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xl108">
    <w:name w:val="xl108"/>
    <w:basedOn w:val="a"/>
    <w:rsid w:val="00EB26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xl109">
    <w:name w:val="xl109"/>
    <w:basedOn w:val="a"/>
    <w:rsid w:val="00EB26D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10">
    <w:name w:val="xl110"/>
    <w:basedOn w:val="a"/>
    <w:rsid w:val="00EB26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11">
    <w:name w:val="xl111"/>
    <w:basedOn w:val="a"/>
    <w:rsid w:val="00EB26D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12">
    <w:name w:val="xl112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15">
    <w:name w:val="xl115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16">
    <w:name w:val="xl116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B2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2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EB2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B26D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B26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EB26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B26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EB26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EB26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B26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2"/>
    <w:semiHidden/>
    <w:rsid w:val="00EB26DD"/>
  </w:style>
  <w:style w:type="table" w:customStyle="1" w:styleId="26">
    <w:name w:val="Сетка таблицы2"/>
    <w:basedOn w:val="a1"/>
    <w:next w:val="af"/>
    <w:rsid w:val="00EB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2945</Words>
  <Characters>16788</Characters>
  <Application>Microsoft Office Word</Application>
  <DocSecurity>0</DocSecurity>
  <Lines>139</Lines>
  <Paragraphs>39</Paragraphs>
  <ScaleCrop>false</ScaleCrop>
  <Company>Prof Avia</Company>
  <LinksUpToDate>false</LinksUpToDate>
  <CharactersWithSpaces>19694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2011-01-11T09:20:00Z</dcterms:created>
  <dcterms:modified xsi:type="dcterms:W3CDTF">2011-01-11T09:20:00Z</dcterms:modified>
</cp:coreProperties>
</file>