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59" w:rsidRPr="003714E0" w:rsidRDefault="00635759" w:rsidP="003714E0">
      <w:pPr>
        <w:pStyle w:val="ConsPlusNormal"/>
        <w:jc w:val="center"/>
        <w:rPr>
          <w:rFonts w:ascii="Times New Roman" w:hAnsi="Times New Roman" w:cs="Times New Roman"/>
          <w:b/>
          <w:bCs/>
          <w:sz w:val="22"/>
          <w:szCs w:val="22"/>
        </w:rPr>
      </w:pPr>
      <w:r w:rsidRPr="003714E0">
        <w:rPr>
          <w:rFonts w:ascii="Times New Roman" w:hAnsi="Times New Roman" w:cs="Times New Roman"/>
          <w:b/>
          <w:bCs/>
          <w:sz w:val="22"/>
          <w:szCs w:val="22"/>
        </w:rPr>
        <w:t>МИНИСТЕРСТВО ЮСТИЦИИ РОССИЙСКОЙ ФЕДЕРАЦИИ</w:t>
      </w:r>
    </w:p>
    <w:p w:rsidR="00635759" w:rsidRPr="003714E0" w:rsidRDefault="00635759" w:rsidP="003714E0">
      <w:pPr>
        <w:pStyle w:val="ConsPlusNormal"/>
        <w:jc w:val="center"/>
        <w:rPr>
          <w:rFonts w:ascii="Times New Roman" w:hAnsi="Times New Roman" w:cs="Times New Roman"/>
          <w:b/>
          <w:bCs/>
          <w:sz w:val="22"/>
          <w:szCs w:val="22"/>
        </w:rPr>
      </w:pPr>
    </w:p>
    <w:p w:rsidR="00635759" w:rsidRPr="003714E0" w:rsidRDefault="00635759" w:rsidP="003714E0">
      <w:pPr>
        <w:pStyle w:val="ConsPlusNormal"/>
        <w:jc w:val="center"/>
        <w:rPr>
          <w:rFonts w:ascii="Times New Roman" w:hAnsi="Times New Roman" w:cs="Times New Roman"/>
          <w:b/>
          <w:bCs/>
          <w:sz w:val="22"/>
          <w:szCs w:val="22"/>
        </w:rPr>
      </w:pPr>
      <w:r w:rsidRPr="003714E0">
        <w:rPr>
          <w:rFonts w:ascii="Times New Roman" w:hAnsi="Times New Roman" w:cs="Times New Roman"/>
          <w:b/>
          <w:bCs/>
          <w:sz w:val="22"/>
          <w:szCs w:val="22"/>
        </w:rPr>
        <w:t>ИНФОРМАЦИЯ</w:t>
      </w:r>
    </w:p>
    <w:p w:rsidR="00635759" w:rsidRPr="003714E0" w:rsidRDefault="00635759" w:rsidP="003714E0">
      <w:pPr>
        <w:pStyle w:val="ConsPlusNormal"/>
        <w:jc w:val="center"/>
        <w:rPr>
          <w:rFonts w:ascii="Times New Roman" w:hAnsi="Times New Roman" w:cs="Times New Roman"/>
          <w:b/>
          <w:bCs/>
          <w:sz w:val="22"/>
          <w:szCs w:val="22"/>
        </w:rPr>
      </w:pPr>
      <w:r w:rsidRPr="003714E0">
        <w:rPr>
          <w:rFonts w:ascii="Times New Roman" w:hAnsi="Times New Roman" w:cs="Times New Roman"/>
          <w:b/>
          <w:bCs/>
          <w:sz w:val="22"/>
          <w:szCs w:val="22"/>
        </w:rPr>
        <w:t>от 20 июля 2015 года</w:t>
      </w:r>
    </w:p>
    <w:p w:rsidR="00635759" w:rsidRDefault="00635759" w:rsidP="003714E0">
      <w:pPr>
        <w:pStyle w:val="ConsPlusNormal"/>
        <w:jc w:val="center"/>
        <w:rPr>
          <w:rFonts w:ascii="Times New Roman" w:hAnsi="Times New Roman" w:cs="Times New Roman"/>
          <w:b/>
          <w:bCs/>
          <w:sz w:val="24"/>
          <w:szCs w:val="24"/>
          <w:lang w:val="en-US"/>
        </w:rPr>
      </w:pPr>
    </w:p>
    <w:p w:rsidR="005D5670" w:rsidRPr="005D5670" w:rsidRDefault="005D5670" w:rsidP="003714E0">
      <w:pPr>
        <w:pStyle w:val="ConsPlusNormal"/>
        <w:jc w:val="center"/>
        <w:rPr>
          <w:rFonts w:ascii="Times New Roman" w:hAnsi="Times New Roman" w:cs="Times New Roman"/>
          <w:b/>
          <w:bCs/>
          <w:sz w:val="24"/>
          <w:szCs w:val="24"/>
          <w:lang w:val="en-US"/>
        </w:rPr>
      </w:pPr>
    </w:p>
    <w:p w:rsidR="00635759" w:rsidRPr="003714E0" w:rsidRDefault="00635759" w:rsidP="003714E0">
      <w:pPr>
        <w:pStyle w:val="ConsPlusNormal"/>
        <w:jc w:val="center"/>
        <w:rPr>
          <w:rFonts w:ascii="Times New Roman" w:hAnsi="Times New Roman" w:cs="Times New Roman"/>
          <w:b/>
          <w:bCs/>
          <w:sz w:val="24"/>
          <w:szCs w:val="24"/>
        </w:rPr>
      </w:pPr>
      <w:r w:rsidRPr="003714E0">
        <w:rPr>
          <w:rFonts w:ascii="Times New Roman" w:hAnsi="Times New Roman" w:cs="Times New Roman"/>
          <w:b/>
          <w:bCs/>
          <w:sz w:val="24"/>
          <w:szCs w:val="24"/>
        </w:rPr>
        <w:t>ОТВЕТЫ</w:t>
      </w:r>
    </w:p>
    <w:p w:rsidR="00635759" w:rsidRPr="003714E0" w:rsidRDefault="00635759" w:rsidP="003714E0">
      <w:pPr>
        <w:pStyle w:val="ConsPlusNormal"/>
        <w:jc w:val="center"/>
        <w:rPr>
          <w:rFonts w:ascii="Times New Roman" w:hAnsi="Times New Roman" w:cs="Times New Roman"/>
          <w:b/>
          <w:bCs/>
          <w:sz w:val="24"/>
          <w:szCs w:val="24"/>
        </w:rPr>
      </w:pPr>
      <w:r w:rsidRPr="003714E0">
        <w:rPr>
          <w:rFonts w:ascii="Times New Roman" w:hAnsi="Times New Roman" w:cs="Times New Roman"/>
          <w:b/>
          <w:bCs/>
          <w:sz w:val="24"/>
          <w:szCs w:val="24"/>
        </w:rPr>
        <w:t>НА ВОПРОСЫ ГРАЖДАН, СВЯЗАННЫЕ С ОБЕСПЕЧЕНИЕМ ПРАВ</w:t>
      </w:r>
    </w:p>
    <w:p w:rsidR="00635759" w:rsidRPr="003714E0" w:rsidRDefault="00635759" w:rsidP="003714E0">
      <w:pPr>
        <w:pStyle w:val="ConsPlusNormal"/>
        <w:jc w:val="center"/>
        <w:rPr>
          <w:rFonts w:ascii="Times New Roman" w:hAnsi="Times New Roman" w:cs="Times New Roman"/>
          <w:b/>
          <w:bCs/>
          <w:sz w:val="24"/>
          <w:szCs w:val="24"/>
        </w:rPr>
      </w:pPr>
      <w:r w:rsidRPr="003714E0">
        <w:rPr>
          <w:rFonts w:ascii="Times New Roman" w:hAnsi="Times New Roman" w:cs="Times New Roman"/>
          <w:b/>
          <w:bCs/>
          <w:sz w:val="24"/>
          <w:szCs w:val="24"/>
        </w:rPr>
        <w:t>ДЕТЕЙ-СИРОТ И ДЕТЕЙ, ОСТАВШИХСЯ БЕЗ ПОПЕЧЕНИЯ РОДИТЕЛЕЙ</w:t>
      </w:r>
    </w:p>
    <w:p w:rsidR="00635759" w:rsidRPr="003714E0" w:rsidRDefault="00635759" w:rsidP="00907228">
      <w:pPr>
        <w:pStyle w:val="ConsPlusNormal"/>
        <w:ind w:firstLine="397"/>
        <w:jc w:val="both"/>
        <w:rPr>
          <w:rFonts w:ascii="Times New Roman" w:hAnsi="Times New Roman" w:cs="Times New Roman"/>
        </w:rPr>
      </w:pPr>
    </w:p>
    <w:p w:rsidR="003714E0" w:rsidRPr="003714E0" w:rsidRDefault="003714E0" w:rsidP="00907228">
      <w:pPr>
        <w:pStyle w:val="ConsPlusNormal"/>
        <w:ind w:firstLine="397"/>
        <w:jc w:val="both"/>
        <w:outlineLvl w:val="0"/>
        <w:rPr>
          <w:rFonts w:ascii="Times New Roman" w:hAnsi="Times New Roman" w:cs="Times New Roman"/>
          <w:lang w:val="en-US"/>
        </w:rPr>
      </w:pPr>
      <w:bookmarkStart w:id="0" w:name="Par10"/>
      <w:bookmarkEnd w:id="0"/>
    </w:p>
    <w:p w:rsidR="00635759" w:rsidRPr="005D5670" w:rsidRDefault="005D5670" w:rsidP="005D5670">
      <w:pPr>
        <w:pStyle w:val="ConsPlusNormal"/>
        <w:jc w:val="center"/>
        <w:outlineLvl w:val="0"/>
        <w:rPr>
          <w:rFonts w:ascii="Times New Roman" w:hAnsi="Times New Roman" w:cs="Times New Roman"/>
          <w:b/>
          <w:sz w:val="24"/>
          <w:szCs w:val="24"/>
          <w:u w:val="single"/>
        </w:rPr>
      </w:pPr>
      <w:r w:rsidRPr="005D5670">
        <w:rPr>
          <w:rFonts w:ascii="Times New Roman" w:hAnsi="Times New Roman" w:cs="Times New Roman"/>
          <w:b/>
          <w:sz w:val="24"/>
          <w:szCs w:val="24"/>
          <w:u w:val="single"/>
        </w:rPr>
        <w:t>ОБЩИЕ ВОПРОСЫ</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t>Вопрос 1. Какие гарантии предусмотрены для детей-сирот и детей, оставшихся без попечения родителей?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Основу социальных гарантий детям-сиротам и детям, оставшимся без попечения родителей, составляет Федеральный закон от 21.12.1996 N 159-ФЗ "О дополнительных гарантиях по социальной поддержке детей-сирот и детей, оставшихся без попечения родителей". В соответствии с данным нормативным актом установлены дополнительные гарантии таких прав детей-сирот и детей, оставшихся без попечения родителей, как право на образование, право на медицинское обслуживание, право на имущество и жилое помещение, право на труд.</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 соответствии со ст. 121 Семейного кодекса Российской Федерации (далее - СК РФ) защита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взять своих детей из образовательных организаций, медицинских</w:t>
      </w:r>
      <w:proofErr w:type="gramEnd"/>
      <w:r w:rsidRPr="005D5670">
        <w:rPr>
          <w:rFonts w:ascii="Times New Roman" w:hAnsi="Times New Roman" w:cs="Times New Roman"/>
          <w:sz w:val="22"/>
          <w:szCs w:val="22"/>
        </w:rPr>
        <w:t xml:space="preserve">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Согласно ст. 123 СК РФ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w:t>
      </w:r>
      <w:proofErr w:type="gramEnd"/>
      <w:r w:rsidRPr="005D5670">
        <w:rPr>
          <w:rFonts w:ascii="Times New Roman" w:hAnsi="Times New Roman" w:cs="Times New Roman"/>
          <w:sz w:val="22"/>
          <w:szCs w:val="22"/>
        </w:rPr>
        <w:t xml:space="preserve"> попечения родителей, всех типов (статья 155.1).</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t>Вопрос 2. Как реализовать свое право на судебную защиту?</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 соответствии со ст. 10 Федерального закона от 21.12.1996 N 159-ФЗ "О дополнительных гарантиях по социальной поддержке детей-сирот и детей, оставшихся без попечения родителей" 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roofErr w:type="gramEnd"/>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Кроме того, в качестве одной из социальных гарантий указано на то, что 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Согласно п. 1 ст. 11 Гражданского кодекса Российской Федерации (далее - ГК РФ)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 третейский суд.</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соответствии со ст. 37 Гражданского процессуального кодекса Российской Федерации (далее - ГПК РФ) процессуальная дееспособность, т.е. способность самостоятельно обращаться за защитой своих прав и законных интересов в судебном порядке принадлежит гражданам, достигшим возраста восемнадцати лет. Права и законные интересы несовершеннолетних детей, не достигших возраста 14 лет, защищают в процессе их законные представители - родители, усыновители, опекуны, попечители и иные лица, кому это право предоставлено законом.</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соответствии с п. 2 ст. 31 ГК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При рассмотрении судом споров, связанных с воспитанием детей, независимо от того, кем </w:t>
      </w:r>
      <w:r w:rsidRPr="005D5670">
        <w:rPr>
          <w:rFonts w:ascii="Times New Roman" w:hAnsi="Times New Roman" w:cs="Times New Roman"/>
          <w:sz w:val="22"/>
          <w:szCs w:val="22"/>
        </w:rPr>
        <w:lastRenderedPageBreak/>
        <w:t>предъявлен иск в защиту ребенка, к участию в деле должен быть привлечен орган опеки и попечительства (ст. 78 СК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По ряду категорий дел, в частности, в делах об усыновлении детей, лишении их родителей родительских прав, восстановлении в родительских правах, об ограничении родительских прав или отмене ограничения в родительских правах, в соответствии с действующим законодательством является обязательным участие прокурора.</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5D5670" w:rsidP="005D5670">
      <w:pPr>
        <w:pStyle w:val="ConsPlusNormal"/>
        <w:jc w:val="center"/>
        <w:outlineLvl w:val="0"/>
        <w:rPr>
          <w:rFonts w:ascii="Times New Roman" w:hAnsi="Times New Roman" w:cs="Times New Roman"/>
          <w:b/>
          <w:sz w:val="24"/>
          <w:szCs w:val="24"/>
          <w:u w:val="single"/>
        </w:rPr>
      </w:pPr>
      <w:bookmarkStart w:id="1" w:name="Par26"/>
      <w:bookmarkEnd w:id="1"/>
      <w:r w:rsidRPr="005D5670">
        <w:rPr>
          <w:rFonts w:ascii="Times New Roman" w:hAnsi="Times New Roman" w:cs="Times New Roman"/>
          <w:b/>
          <w:sz w:val="24"/>
          <w:szCs w:val="24"/>
          <w:u w:val="single"/>
        </w:rPr>
        <w:t>ЗАЩИТА ИМУЩЕСТВЕННЫХ ПРАВ</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t>Вопрос 3. Какие действия необходимо предпринять приемному родителю для защиты имущественных прав детей?</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Приемные родители являются законными представителями, а именно, опекунами (попечителями) детей, оставшихся без попечения родителей (ст. 153 СК РФ), переданных на воспитание в приемную семью, представляющую собой одну из форм устройства на воспитание детей, оставшихся без попечения родителей (ст. 123 СК РФ и ст. 14 Федерального закона от 24.04.2008 N 48-ФЗ "Об опеке и попечительстве").</w:t>
      </w:r>
      <w:proofErr w:type="gramEnd"/>
      <w:r w:rsidRPr="005D5670">
        <w:rPr>
          <w:rFonts w:ascii="Times New Roman" w:hAnsi="Times New Roman" w:cs="Times New Roman"/>
          <w:sz w:val="22"/>
          <w:szCs w:val="22"/>
        </w:rPr>
        <w:t xml:space="preserve"> В </w:t>
      </w:r>
      <w:proofErr w:type="gramStart"/>
      <w:r w:rsidRPr="005D5670">
        <w:rPr>
          <w:rFonts w:ascii="Times New Roman" w:hAnsi="Times New Roman" w:cs="Times New Roman"/>
          <w:sz w:val="22"/>
          <w:szCs w:val="22"/>
        </w:rPr>
        <w:t>связи</w:t>
      </w:r>
      <w:proofErr w:type="gramEnd"/>
      <w:r w:rsidRPr="005D5670">
        <w:rPr>
          <w:rFonts w:ascii="Times New Roman" w:hAnsi="Times New Roman" w:cs="Times New Roman"/>
          <w:sz w:val="22"/>
          <w:szCs w:val="22"/>
        </w:rPr>
        <w:t xml:space="preserve"> с чем на них возлагаются обязанности по защите прав детей, в том числе имущественных прав.</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Выбор действий, которые необходимо предпринять приемному родителю по защите прав переданных ему на воспитание детей, зависит от характера (вида) права: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1. Право на содержание</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При передаче ребенка на воспитание в приемную семью у него есть, в частности, право на причитающиеся ему алименты, пенсии, пособия и другие выплаты (ст. 148 СК РФ). Следовательно, если соответствующие выплаты ребенку еще не производятся, то приемный родитель должен предпринять меры, направленные на получение указанных выплат.</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детей (ст. 60 СК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2. Право собственности на жилое помещение или право пользования жилым помещением</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случае наличия у ребенка права собственности на жилое помещение данное право сохраняется за ним при передаче его на воспитание в семью приемного родителя (ст. 148 СК РФ). Также в указанном случае подлежит сохранению право на пользование жилым помещением, имеющимся у несовершеннолетнего ребенка.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При этом 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5D5670">
        <w:rPr>
          <w:rFonts w:ascii="Times New Roman" w:hAnsi="Times New Roman" w:cs="Times New Roman"/>
          <w:sz w:val="22"/>
          <w:szCs w:val="22"/>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 (ст. 2 Закона Российской Федерации от 04.07.1991 N 1541-1 "О приватизации жилищного фонда в Российской Федерации).</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Следует иметь в виду, что в случае отсутствия у несовершеннолетнего права собственности на жилое помещение или права пользования жилым помещением приемный родитель должен предпринять меры для постановки своего подопечного на учет с целью предоставления ему в последующем жилого помещения в порядке и на условиях, установленных ст. 8 Федерального закона от 21.12.1996 N 159-ФЗ "О дополнительных гарантиях по социальной поддержке детей-сирот</w:t>
      </w:r>
      <w:proofErr w:type="gramEnd"/>
      <w:r w:rsidRPr="005D5670">
        <w:rPr>
          <w:rFonts w:ascii="Times New Roman" w:hAnsi="Times New Roman" w:cs="Times New Roman"/>
          <w:sz w:val="22"/>
          <w:szCs w:val="22"/>
        </w:rPr>
        <w:t xml:space="preserve"> и детей, оставшихся без попечения родителей".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3. Право собственности на иное имущество</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В соответствии с п. 3 ст. 60 СК РФ ребенок имеет право собственности на доходы, полученные им, </w:t>
      </w:r>
      <w:r w:rsidRPr="005D5670">
        <w:rPr>
          <w:rFonts w:ascii="Times New Roman" w:hAnsi="Times New Roman" w:cs="Times New Roman"/>
          <w:sz w:val="22"/>
          <w:szCs w:val="22"/>
        </w:rPr>
        <w:lastRenderedPageBreak/>
        <w:t>имущество, полученное им в дар или в порядке наследования, а также на любое другое имущество, приобретенное на средства ребенка.</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Если у ребенка при передаче его в приемную семью имеется в собственности иное имущество, то данное имущество в соответствии со ст. 18 Федерального закона от 24.04.2008 N 48-ФЗ "Об опеке и попечительстве" подлежит передаче приемному родителю ответственным хранителем в трехдневный срок со дня возникновения у опекуна (попечителя) его прав и обязанностей по описи, совершенной органом опеки и попечительства.</w:t>
      </w:r>
      <w:proofErr w:type="gramEnd"/>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(ст. 38 ГК РФ, ст. 23 Федерального закона от 24.04.2004 N 48-ФЗ "Об опеке и попечительстве").</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Если перечисленные или иные имущественные права ребенка нарушаются, то их защита осуществляется в судебном порядке путем подачи соответствующего иска по правилам, установленным гражданским процессуальным законодательством.</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t>Вопрос 4. Обязательно ли подавать иск в суд на получение алиментов? Как это сделать?</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соответствии со ст. 80 СК РФ родители обязаны содержать своих несовершеннолетних детей. В случае</w:t>
      </w:r>
      <w:proofErr w:type="gramStart"/>
      <w:r w:rsidRPr="005D5670">
        <w:rPr>
          <w:rFonts w:ascii="Times New Roman" w:hAnsi="Times New Roman" w:cs="Times New Roman"/>
          <w:sz w:val="22"/>
          <w:szCs w:val="22"/>
        </w:rPr>
        <w:t>,</w:t>
      </w:r>
      <w:proofErr w:type="gramEnd"/>
      <w:r w:rsidRPr="005D5670">
        <w:rPr>
          <w:rFonts w:ascii="Times New Roman" w:hAnsi="Times New Roman" w:cs="Times New Roman"/>
          <w:sz w:val="22"/>
          <w:szCs w:val="22"/>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Таким образом, если у детей, оставшихся без попечения родителей, имеется в живых хотя бы один из родителей, то необходимо предпринять меры по взысканию с него алиментов в судебном порядке. Если родителей у несовершеннолетнего ребенка нет, но имеются другие родственники, совершеннолетние братья и сестры подопечного, его бабушки и дедушки, то в соответствии с главой 15 СК РФ необходимо предпринять меры по взысканию алиментов с них.</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При отсутствии соглашения об уплате алиментов между несовершеннолетним и лицом, обязанным к выплате алиментов, законный представитель подопечного обязан обратиться в суд с требованием о взыскании алиментов.</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Алименты на несовершеннолетнего ребенка могут быть взысканы с его </w:t>
      </w:r>
      <w:proofErr w:type="gramStart"/>
      <w:r w:rsidRPr="005D5670">
        <w:rPr>
          <w:rFonts w:ascii="Times New Roman" w:hAnsi="Times New Roman" w:cs="Times New Roman"/>
          <w:sz w:val="22"/>
          <w:szCs w:val="22"/>
        </w:rPr>
        <w:t>родителей</w:t>
      </w:r>
      <w:proofErr w:type="gramEnd"/>
      <w:r w:rsidRPr="005D5670">
        <w:rPr>
          <w:rFonts w:ascii="Times New Roman" w:hAnsi="Times New Roman" w:cs="Times New Roman"/>
          <w:sz w:val="22"/>
          <w:szCs w:val="22"/>
        </w:rPr>
        <w:t xml:space="preserve"> как на основании искового заявления, так и на основании судебного приказа. Алименты в пользу несовершеннолетнего ребенка подлежат взысканию с иных членов семьи только в исковом порядке, т.к. размер алиментов в данном случае определяется в твердой денежной сумме. </w:t>
      </w:r>
      <w:proofErr w:type="gramStart"/>
      <w:r w:rsidRPr="005D5670">
        <w:rPr>
          <w:rFonts w:ascii="Times New Roman" w:hAnsi="Times New Roman" w:cs="Times New Roman"/>
          <w:sz w:val="22"/>
          <w:szCs w:val="22"/>
        </w:rPr>
        <w:t>В каждом отдельном случае суд, исходя из материального и семейного положения плательщика и получателя алиментов и других заслуживающих внимание интересов сторон, определяет данную твердую денежную сумму, подлежащую уплате ежемесячно (ст. 98 СК РФ) и кратную величине (или доли от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(ст. 117 СК РФ).</w:t>
      </w:r>
      <w:proofErr w:type="gramEnd"/>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Исковое заявление подается в суд по месту жительства плательщика. Вместе с тем для дел по взысканию алиментов установлена ст. 29 ГПК РФ альтернативная подсудность, в соответствии с которой исковое заявление может быть подано в суд по месту жительства получателя алиментов. При этом следует иметь в виду, что дела о взыскании алиментов, в том числе о выдаче судебного приказа, отнесены к подведомственности мировых судей (ст. 23 ГПК РФ).</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t>Вопрос 5. Имеет ли право подопечный ребенок вступать в наследство умерших родителей, лишенных родительских прав?</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Согласно п. 4 ст. 71 СК РФ ребенок, родители которого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Таким образом, если вступление в наследство не влечет неблагоприятных имущественных последствий для несовершеннолетнего (например, возложение на него дополнительной ответственности по долгам наследодателя и т.п.), то в случае смерти родителя, лишенного родительских прав,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w:t>
      </w:r>
      <w:proofErr w:type="gramEnd"/>
      <w:r w:rsidRPr="005D5670">
        <w:rPr>
          <w:rFonts w:ascii="Times New Roman" w:hAnsi="Times New Roman" w:cs="Times New Roman"/>
          <w:sz w:val="22"/>
          <w:szCs w:val="22"/>
        </w:rPr>
        <w:t xml:space="preserve"> с момента смерти наследодателя (ст. 1153 - 1154 ГК РФ). Если же принятие наследства может привести к умалению имущества подопечного, то следует отказаться от принятия наследства, также обратившись с соответствующим заявлением к нотариусу, получив предварительно разрешение органа опеки и попечительства на отказ от наследства (ст. 37 ГК РФ).</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lastRenderedPageBreak/>
        <w:t>Вопрос 6. Что должен делать приемный родитель при получении ребенком наследства?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соответствии с п. 3 ст. 60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Таким образом, при получении ребенком наследства приемный родитель обязан предпринять меры, направленные на сохранение наследственного имущества как любого другого имущества подопечного. 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(ст. 38 ГК РФ, ст. 23 Федерального закона от 24.04.2008 N 48-ФЗ "Об опеке и попечительстве").</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 том случае, если в состав наследственного имущества входят права на объекты недвижимости, то данные права должны быть зарегистрированы в порядке, предусмотренном Федеральным законом от 21.07.1997 N 122-ФЗ "О государственной регистрации прав на недвижимое имущество и сделок с ним" на основании выданного нотариусом на имя несовершеннолетнего ребенка свидетельства о праве на наследство.</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t>Вопрос 7. Какими жилищными льготами пользуются подопечные дети и воспитанники приемных детей?</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5D5670">
        <w:rPr>
          <w:rFonts w:ascii="Times New Roman" w:hAnsi="Times New Roman" w:cs="Times New Roman"/>
          <w:sz w:val="22"/>
          <w:szCs w:val="22"/>
        </w:rPr>
        <w:t xml:space="preserve">, </w:t>
      </w:r>
      <w:proofErr w:type="gramStart"/>
      <w:r w:rsidRPr="005D5670">
        <w:rPr>
          <w:rFonts w:ascii="Times New Roman" w:hAnsi="Times New Roman" w:cs="Times New Roman"/>
          <w:sz w:val="22"/>
          <w:szCs w:val="22"/>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5D5670">
        <w:rPr>
          <w:rFonts w:ascii="Times New Roman" w:hAnsi="Times New Roman" w:cs="Times New Roman"/>
          <w:sz w:val="22"/>
          <w:szCs w:val="22"/>
        </w:rPr>
        <w:t xml:space="preserve"> жилые помещения специализированного жилищного фонда по договорам найма специализированных жилых помещений (ст. 8 Федерального закона от 21.12.1996 N 159-ФЗ "О дополнительных гарантиях по социальной поддержке детей-сирот и детей, оставшихся без попечения родителей").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Жилые помещения предоставляются по достижении возраста 18 лет, а также в случае приобретения ими полной дееспособности до достижения совершеннолетия.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Не допускается замена данной формы иными формами (способами) решения жилищной проблемы граждан указанной категории, например, предоставлением им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качестве жилых помещений специализированного жилищного фонда для детей-сирот и детей, оставшихся без попечения родителей, могут использоваться только индивидуальные жилые дома и квартиры. Включение в специализированный жилищный фонд комнат в коммунальной квартире законодательством не допускается.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Жилые помещения должны отвечать установленным для них требованиям. </w:t>
      </w:r>
      <w:proofErr w:type="gramStart"/>
      <w:r w:rsidRPr="005D5670">
        <w:rPr>
          <w:rFonts w:ascii="Times New Roman" w:hAnsi="Times New Roman" w:cs="Times New Roman"/>
          <w:sz w:val="22"/>
          <w:szCs w:val="22"/>
        </w:rPr>
        <w:t>Согласно части 2 статьи 15 Жилищного кодекса Российской Федерации (далее -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требованиям пожарной безопасности, экологическим и иным требованиям законодательства).</w:t>
      </w:r>
      <w:proofErr w:type="gramEnd"/>
      <w:r w:rsidRPr="005D5670">
        <w:rPr>
          <w:rFonts w:ascii="Times New Roman" w:hAnsi="Times New Roman" w:cs="Times New Roman"/>
          <w:sz w:val="22"/>
          <w:szCs w:val="22"/>
        </w:rPr>
        <w:t xml:space="preserve"> Жилые помещения должны находиться в населенных пунктах с развитой инфраструктурой, по возможности это должны быть новые жилые помещения, которые в полной мере будут отвечать требованиям благоустроенности.</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t>Вопрос 8. Какие действия надо предпринять, чтобы ребенок был признан нуждающимся в получении жилья по достижении 18 лет?</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 xml:space="preserve">В соответствии с п. 3.1 письма </w:t>
      </w:r>
      <w:proofErr w:type="spellStart"/>
      <w:r w:rsidRPr="005D5670">
        <w:rPr>
          <w:rFonts w:ascii="Times New Roman" w:hAnsi="Times New Roman" w:cs="Times New Roman"/>
          <w:sz w:val="22"/>
          <w:szCs w:val="22"/>
        </w:rPr>
        <w:t>Минобрнауки</w:t>
      </w:r>
      <w:proofErr w:type="spellEnd"/>
      <w:r w:rsidRPr="005D5670">
        <w:rPr>
          <w:rFonts w:ascii="Times New Roman" w:hAnsi="Times New Roman" w:cs="Times New Roman"/>
          <w:sz w:val="22"/>
          <w:szCs w:val="22"/>
        </w:rPr>
        <w:t xml:space="preserve"> России от 08.10.2012 N ИР-864/07 "О направлении рекомендаций" (вместе с Рекомендациями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договору найма специализированного жилого помещения жилые помещения для детей-сирот и детей, оставшихся без попечения родителей, лиц</w:t>
      </w:r>
      <w:proofErr w:type="gramEnd"/>
      <w:r w:rsidRPr="005D5670">
        <w:rPr>
          <w:rFonts w:ascii="Times New Roman" w:hAnsi="Times New Roman" w:cs="Times New Roman"/>
          <w:sz w:val="22"/>
          <w:szCs w:val="22"/>
        </w:rPr>
        <w:t xml:space="preserve"> из </w:t>
      </w:r>
      <w:r w:rsidRPr="005D5670">
        <w:rPr>
          <w:rFonts w:ascii="Times New Roman" w:hAnsi="Times New Roman" w:cs="Times New Roman"/>
          <w:sz w:val="22"/>
          <w:szCs w:val="22"/>
        </w:rPr>
        <w:lastRenderedPageBreak/>
        <w:t>числа детей-сирот и детей, оставшихся без попечения родителей, предоставляются следующим категориям граждан:</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детям-сиротам и детям, оставшимся без попечения родителей;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лицам из числа детей-сирот и детей, оставшихся без попечения родителей.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Дети-сироты и дети, оставшиеся без попечения родителей, лица из числа детей-сирот и детей, оставшихся без попечения родителей, признаются нуждающимися в жилом помещении, предоставляемом по договору найма специализированного жилого помещения, если они: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1) не являются нанимателями или членами семьи нанимателя жилых помещений по договору социального найма либо собственниками жилого помещения, или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2) являются нанимателями или членами семьи нанимателя жилого помещения по договору социального найма либо собственниками жилых помещений, но их проживание в ранее занимаемом жилом помещении признается невозможным.</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Включение детей-сирот и детей, оставшихся без попечения родителей, лиц из числа детей-сирот и детей, оставшихся без попечения родителей, в список должно осуществляться на основании: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заявления законных представителей несовершеннолетних (попечителей, руководителей организаций для детей-сирот и детей, оставшихся без попечения родителей). В случае несвоевременной подачи заявления законными представителями детей уполномоченный орган исполнительной власти субъекта Российской Федерации (далее - субъект РФ), ответственный за формирование списка, самостоятельно принимает меры по включению детей-сирот и детей, оставшихся без попечения родителей, в список;</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 заявления детей-сирот и детей, оставшихся без попечения родителей, объявленных полностью дееспособными (эмансипированными), а также лиц из числа детей-сирот и детей, оставшихся без попечения родителей, в случае если указанные лица не </w:t>
      </w:r>
      <w:proofErr w:type="gramStart"/>
      <w:r w:rsidRPr="005D5670">
        <w:rPr>
          <w:rFonts w:ascii="Times New Roman" w:hAnsi="Times New Roman" w:cs="Times New Roman"/>
          <w:sz w:val="22"/>
          <w:szCs w:val="22"/>
        </w:rPr>
        <w:t>были</w:t>
      </w:r>
      <w:proofErr w:type="gramEnd"/>
      <w:r w:rsidRPr="005D5670">
        <w:rPr>
          <w:rFonts w:ascii="Times New Roman" w:hAnsi="Times New Roman" w:cs="Times New Roman"/>
          <w:sz w:val="22"/>
          <w:szCs w:val="22"/>
        </w:rPr>
        <w:t xml:space="preserve">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Документы, представляемые в орган исполнительной власти субъекта РФ, формирующий список, вместе с заявлением должны быть определены законом субъекта РФ в виде примерного перечня. В такой перечень рекомендуется включать документы, необходимые для определения нуждаемости детей-сирот и детей, оставшихся без попечения родителей, лиц из числа детей-сирот и детей, оставшихся без попечения родителей, в предоставлении специализированного жилого помещения: выявления имеющегося жилого помещения и установления возможности или невозможности проживания в этом жилом помещении.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Орган исполнительной власти субъекта РФ, формирующий список, обязан оказывать содействие законным представителям детей-сирот и детей, оставшихся без попечения родителей, лицам из числа детей-сирот и детей, оставшихся без попечения родителей, в истребовании и получении соответствующих документов.</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Орган опеки и попечительства субъекта РФ включает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(далее также - гражданин), в список после проведения проверки представленных документов и </w:t>
      </w:r>
      <w:proofErr w:type="gramStart"/>
      <w:r w:rsidRPr="005D5670">
        <w:rPr>
          <w:rFonts w:ascii="Times New Roman" w:hAnsi="Times New Roman" w:cs="Times New Roman"/>
          <w:sz w:val="22"/>
          <w:szCs w:val="22"/>
        </w:rPr>
        <w:t>наличия</w:t>
      </w:r>
      <w:proofErr w:type="gramEnd"/>
      <w:r w:rsidRPr="005D5670">
        <w:rPr>
          <w:rFonts w:ascii="Times New Roman" w:hAnsi="Times New Roman" w:cs="Times New Roman"/>
          <w:sz w:val="22"/>
          <w:szCs w:val="22"/>
        </w:rPr>
        <w:t xml:space="preserve"> установленных Федеральным законом N 159-ФЗ и законодательством субъекта РФ оснований (обстоятельств).</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Предоставление жилого помещения должно осуществляться по норме предоставления жилого помещения, применяемой для договоров социального найма. Норма предоставления - это минимальный размер площади жилого помещения, </w:t>
      </w:r>
      <w:proofErr w:type="gramStart"/>
      <w:r w:rsidRPr="005D5670">
        <w:rPr>
          <w:rFonts w:ascii="Times New Roman" w:hAnsi="Times New Roman" w:cs="Times New Roman"/>
          <w:sz w:val="22"/>
          <w:szCs w:val="22"/>
        </w:rPr>
        <w:t>исходя из которого определяется</w:t>
      </w:r>
      <w:proofErr w:type="gramEnd"/>
      <w:r w:rsidRPr="005D5670">
        <w:rPr>
          <w:rFonts w:ascii="Times New Roman" w:hAnsi="Times New Roman" w:cs="Times New Roman"/>
          <w:sz w:val="22"/>
          <w:szCs w:val="22"/>
        </w:rPr>
        <w:t xml:space="preserve"> размер общей площади жилого помещения, предоставляемого по договору социального найма (часть 2 статьи 50 ЖК РФ). Норма предоставления по общему правилу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Договор найма специализированного жилого помещения заключается сроком на пять лет. Этот срок не может быть сокращен.</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Договор найма специализированного жилого помещения может быть заключен на новый срок только один раз. При заключении договора найма специализированного жилого помещения срок действия нового договора, как и первоначального, составляет 5 лет и не подлежит сокращению.</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t>Вопрос 9. По какому месту жительства - прежнего проживания или у приемного родителя - ребенку может быть предоставлено жилье?</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Место жительства детей-сирот и детей, оставшихся без попечения родителей, должно определяться </w:t>
      </w:r>
      <w:r w:rsidRPr="005D5670">
        <w:rPr>
          <w:rFonts w:ascii="Times New Roman" w:hAnsi="Times New Roman" w:cs="Times New Roman"/>
          <w:sz w:val="22"/>
          <w:szCs w:val="22"/>
        </w:rPr>
        <w:lastRenderedPageBreak/>
        <w:t>по месту жительства их законных представителей, а если ребенок помещен в организацию для детей-сирот и детей, оставшихся без попечения родителей, - в соответствующей организации. Исключение составляет случай, когда органом опеки и попечительства дано разрешение на раздельное проживание попечителя и подопечного, достигшего возраста 16 лет (пункт 2 статьи 36 ГК РФ, подпункт 9 части 1 статьи 8 Федерального закона N 48-ФЗ от 24.04.2008 N 48-ФЗ (ред. от 02.07.2013) "Об опеке и попечительстве").</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Законные представители, назначенные несовершеннолетнему, оставшемуся без попечения родителей, могут сменить место жительства, что повлечет изменение и места жительства подопечного. </w:t>
      </w:r>
      <w:proofErr w:type="gramStart"/>
      <w:r w:rsidRPr="005D5670">
        <w:rPr>
          <w:rFonts w:ascii="Times New Roman" w:hAnsi="Times New Roman" w:cs="Times New Roman"/>
          <w:sz w:val="22"/>
          <w:szCs w:val="22"/>
        </w:rPr>
        <w:t>Если подопечный ребенок проживает в жилом помещении, принадлежащем ему на праве собственности, его место жительства может измениться в случае продажи жилого помещения в связи с переездом с учетом интересов ребенка на новое место жительства, а при проживании ребенка с законным представителем в жилом помещении, используемом по договору социального найма, не исключен обмен указанного жилого помещения с соблюдением правил, предусмотренных частью</w:t>
      </w:r>
      <w:proofErr w:type="gramEnd"/>
      <w:r w:rsidRPr="005D5670">
        <w:rPr>
          <w:rFonts w:ascii="Times New Roman" w:hAnsi="Times New Roman" w:cs="Times New Roman"/>
          <w:sz w:val="22"/>
          <w:szCs w:val="22"/>
        </w:rPr>
        <w:t xml:space="preserve"> 4 статьи 72 ЖК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При этом дети-сироты и дети, оставшиеся без попечения родителей, не приобретают самостоятельного права на жилое помещение опекуна (попечителя), за исключением случая, когда подопечные признаются членами семьи опекуна (попечителя), являющегося собственником жилого помещения. </w:t>
      </w:r>
      <w:proofErr w:type="gramStart"/>
      <w:r w:rsidRPr="005D5670">
        <w:rPr>
          <w:rFonts w:ascii="Times New Roman" w:hAnsi="Times New Roman" w:cs="Times New Roman"/>
          <w:sz w:val="22"/>
          <w:szCs w:val="22"/>
        </w:rPr>
        <w:t>При отсутствии у детей-сирот и детей, оставшихся без попечения родителей, жилого помещения на праве собственности или пользования по договору социального найма они признаются нуждающимися в обеспечении жилыми помещениями на основании абзаца первого пункта 1 статьи 8 Федерального закона N 159-ФЗ (ред. от 25.11.2013) "О дополнительных гарантиях по социальной поддержке детей-сирот и детей, оставшихся без попечения родителей".</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Таким образом, место жительства детей-сирот и детей, оставшихся без попечения родителей, по месту их устройства в семью или в организацию для указанной категории граждан не всегда совпадает с местом нахождения жилого помещения, нанимателем или членом семьи нанимателя которого, либо собственником которого является ребенок (а иногда может находиться даже в другом субъекте РФ).</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t xml:space="preserve">Вопрос 10. Как получить жилье </w:t>
      </w:r>
      <w:proofErr w:type="spellStart"/>
      <w:r w:rsidRPr="005D5670">
        <w:rPr>
          <w:rFonts w:ascii="Times New Roman" w:hAnsi="Times New Roman" w:cs="Times New Roman"/>
          <w:b/>
          <w:sz w:val="22"/>
          <w:szCs w:val="22"/>
        </w:rPr>
        <w:t>спецфонда</w:t>
      </w:r>
      <w:proofErr w:type="spellEnd"/>
      <w:r w:rsidRPr="005D5670">
        <w:rPr>
          <w:rFonts w:ascii="Times New Roman" w:hAnsi="Times New Roman" w:cs="Times New Roman"/>
          <w:b/>
          <w:sz w:val="22"/>
          <w:szCs w:val="22"/>
        </w:rPr>
        <w:t xml:space="preserve"> в другом муниципалитете? Какая норма предоставления жилого помещения </w:t>
      </w:r>
      <w:proofErr w:type="spellStart"/>
      <w:r w:rsidRPr="005D5670">
        <w:rPr>
          <w:rFonts w:ascii="Times New Roman" w:hAnsi="Times New Roman" w:cs="Times New Roman"/>
          <w:b/>
          <w:sz w:val="22"/>
          <w:szCs w:val="22"/>
        </w:rPr>
        <w:t>спецфонда</w:t>
      </w:r>
      <w:proofErr w:type="spellEnd"/>
      <w:r w:rsidRPr="005D5670">
        <w:rPr>
          <w:rFonts w:ascii="Times New Roman" w:hAnsi="Times New Roman" w:cs="Times New Roman"/>
          <w:b/>
          <w:sz w:val="22"/>
          <w:szCs w:val="22"/>
        </w:rPr>
        <w:t>?</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Поскольку жилое помещение, принадлежащее ребенку на праве собственности или праве пользования по договору социального найма, может находиться в одном субъекте РФ, а место его жительства (определяемое по месту жительства назначенного в установленном порядке законного представителя или устройства в организацию для детей-сирот и детей, оставшихся без попечения родителей) - в другом субъекте РФ, в законодательстве субъекта РФ должен быть также установлен механизм</w:t>
      </w:r>
      <w:proofErr w:type="gramEnd"/>
      <w:r w:rsidRPr="005D5670">
        <w:rPr>
          <w:rFonts w:ascii="Times New Roman" w:hAnsi="Times New Roman" w:cs="Times New Roman"/>
          <w:sz w:val="22"/>
          <w:szCs w:val="22"/>
        </w:rPr>
        <w:t xml:space="preserve"> взаимодействия между субъектами РФ по вопросам выявления имеющихся у детей-сирот и детей, оставшихся без попечения родителей, лиц из числа детей-сирот и детей, оставшихся без попечения родителей, жилых помещений и проверки указанных помещений на предмет наличия обстоятельств, предусмотренных в пункте 4 статьи 8 Федерального закона N 159-ФЗ и законодательстве субъекта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Сведения о состоянии жилого помещения и составе проживающих в нем граждан, в том числе акт обследования жилого помещения, решение межведомственной комиссии о признании его непригодным для проживания должны быть получены от органов субъекта РФ, на территории которого находится жилое помещение. Признание проживания в таком жилом помещении невозможным осуществляется органом исполнительной власти субъекта РФ, на территории которого гражданин, относящийся к категории детей-сирот и детей, оставшихся без попечения родителей, имеет место жительства - в частности, у опекуна (попечителя), в организации для детей-сирот и детей, оставшихся без попечения родителей.</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Установление в законодательстве субъекта РФ минимального срока, в течение которого дети-сироты и дети, оставшиеся без попечения родителей, лица из числа детей-сирот и детей, оставшихся без попечения родителей, должны проживать на территории субъекта РФ, в качестве условия реализации их права на предоставление жилого помещения специализированного жилищного фонда для детей-сирот и детей, оставшихся без попечения родителей, этого субъекта РФ является неправомерным.</w:t>
      </w:r>
      <w:proofErr w:type="gramEnd"/>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Орган опеки и попечительства субъекта РФ включает гражданина, относящегося к категории детей-сирот и детей, оставшихся без попечения родителей, в список после проведения проверки представленных документов и </w:t>
      </w:r>
      <w:proofErr w:type="gramStart"/>
      <w:r w:rsidRPr="005D5670">
        <w:rPr>
          <w:rFonts w:ascii="Times New Roman" w:hAnsi="Times New Roman" w:cs="Times New Roman"/>
          <w:sz w:val="22"/>
          <w:szCs w:val="22"/>
        </w:rPr>
        <w:t>наличия</w:t>
      </w:r>
      <w:proofErr w:type="gramEnd"/>
      <w:r w:rsidRPr="005D5670">
        <w:rPr>
          <w:rFonts w:ascii="Times New Roman" w:hAnsi="Times New Roman" w:cs="Times New Roman"/>
          <w:sz w:val="22"/>
          <w:szCs w:val="22"/>
        </w:rPr>
        <w:t xml:space="preserve"> установленных Федеральным законом N 159-ФЗ и законодательством субъекта РФ оснований.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lastRenderedPageBreak/>
        <w:t>"По договорам найма специализированных жилых помещений они предоставляются...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(п. 7 ст. 8 Федерального закона от 21.12.1996 N 159-ФЗ "О дополнительных гарантиях по социальной поддержке детей-сирот и детей, оставшихся без попечения родителей").</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b/>
          <w:sz w:val="22"/>
          <w:szCs w:val="22"/>
        </w:rPr>
      </w:pPr>
      <w:r w:rsidRPr="005D5670">
        <w:rPr>
          <w:rFonts w:ascii="Times New Roman" w:hAnsi="Times New Roman" w:cs="Times New Roman"/>
          <w:b/>
          <w:sz w:val="22"/>
          <w:szCs w:val="22"/>
        </w:rPr>
        <w:t>Вопрос 11. Если у приемного ребенка осталось жилье по прежнему месту жительства, кто должен отвечать за его сохранность - органы опеки и попечительства или приемные родители?</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Пунктом 2 Федерального закона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 п. 2 Федерального закона от 21.12.1996 N 159-ФЗ (в ред. от 25.11.2013) "О дополнительных гарантиях по социальной поддержке детей-сирот и детей, оставшихся без попечения родителей" на органы исполнительной власти субъектов</w:t>
      </w:r>
      <w:proofErr w:type="gramEnd"/>
      <w:r w:rsidRPr="005D5670">
        <w:rPr>
          <w:rFonts w:ascii="Times New Roman" w:hAnsi="Times New Roman" w:cs="Times New Roman"/>
          <w:sz w:val="22"/>
          <w:szCs w:val="22"/>
        </w:rPr>
        <w:t xml:space="preserve"> Российской Федерации возложена обязанность осуществлять </w:t>
      </w:r>
      <w:proofErr w:type="gramStart"/>
      <w:r w:rsidRPr="005D5670">
        <w:rPr>
          <w:rFonts w:ascii="Times New Roman" w:hAnsi="Times New Roman" w:cs="Times New Roman"/>
          <w:sz w:val="22"/>
          <w:szCs w:val="22"/>
        </w:rPr>
        <w:t>контроль за</w:t>
      </w:r>
      <w:proofErr w:type="gramEnd"/>
      <w:r w:rsidRPr="005D5670">
        <w:rPr>
          <w:rFonts w:ascii="Times New Roman" w:hAnsi="Times New Roman" w:cs="Times New Roman"/>
          <w:sz w:val="22"/>
          <w:szCs w:val="22"/>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 xml:space="preserve">Вместе с тем непосредственный контроль за использованием жилых помещений, находящихся в собственности или пользовании (по договору социального найма) детей-сирот и детей, оставшихся без попечения родителей, и за распоряжением указанными жилыми помещениями (обеспечение сохранности) на основании п. 3.3 письма </w:t>
      </w:r>
      <w:proofErr w:type="spellStart"/>
      <w:r w:rsidRPr="005D5670">
        <w:rPr>
          <w:rFonts w:ascii="Times New Roman" w:hAnsi="Times New Roman" w:cs="Times New Roman"/>
          <w:sz w:val="22"/>
          <w:szCs w:val="22"/>
        </w:rPr>
        <w:t>Минобрнауки</w:t>
      </w:r>
      <w:proofErr w:type="spellEnd"/>
      <w:r w:rsidRPr="005D5670">
        <w:rPr>
          <w:rFonts w:ascii="Times New Roman" w:hAnsi="Times New Roman" w:cs="Times New Roman"/>
          <w:sz w:val="22"/>
          <w:szCs w:val="22"/>
        </w:rPr>
        <w:t xml:space="preserve"> России от 08.10.2012 N ИР-864/07 "О направлении рекомендаций" (вместе с Рекомендациями по организации работы по предоставлению жилых помещений детям-сиротам и</w:t>
      </w:r>
      <w:proofErr w:type="gramEnd"/>
      <w:r w:rsidRPr="005D5670">
        <w:rPr>
          <w:rFonts w:ascii="Times New Roman" w:hAnsi="Times New Roman" w:cs="Times New Roman"/>
          <w:sz w:val="22"/>
          <w:szCs w:val="22"/>
        </w:rPr>
        <w:t xml:space="preserve"> детям, оставшимся без попечения родителей, лицам из числа детей-сирот и детей, оставшихся без попечения родителей) возлагается на орган опеки и попечительства субъекта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Активная роль в обеспечении сохранности жилых помещений, нанимателями или </w:t>
      </w:r>
      <w:proofErr w:type="gramStart"/>
      <w:r w:rsidRPr="005D5670">
        <w:rPr>
          <w:rFonts w:ascii="Times New Roman" w:hAnsi="Times New Roman" w:cs="Times New Roman"/>
          <w:sz w:val="22"/>
          <w:szCs w:val="22"/>
        </w:rPr>
        <w:t>членами</w:t>
      </w:r>
      <w:proofErr w:type="gramEnd"/>
      <w:r w:rsidRPr="005D5670">
        <w:rPr>
          <w:rFonts w:ascii="Times New Roman" w:hAnsi="Times New Roman" w:cs="Times New Roman"/>
          <w:sz w:val="22"/>
          <w:szCs w:val="22"/>
        </w:rPr>
        <w:t xml:space="preserve"> семьи нанимателя которых либо собственниками которых являются дети-сироты и дети, оставшиеся без попечения родителей, принадлежит непосредственно законным представителям несовершеннолетних, выполняющим свои обязанности под контролем органа опеки и попечительства субъекта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Орган опеки и попечительства субъекта РФ взаимодействует с заинтересованными органами и организациями на территории субъекта РФ в рамках установленной компетенции для выявления, предотвращения и устранения порчи и разрушения жилых помещений, соблюдения требований пожарной безопасности, санитарно-гигиенических и экологических требований.</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Контроль за</w:t>
      </w:r>
      <w:proofErr w:type="gramEnd"/>
      <w:r w:rsidRPr="005D5670">
        <w:rPr>
          <w:rFonts w:ascii="Times New Roman" w:hAnsi="Times New Roman" w:cs="Times New Roman"/>
          <w:sz w:val="22"/>
          <w:szCs w:val="22"/>
        </w:rPr>
        <w:t xml:space="preserve"> сохранностью жилых помещений должен осуществляться: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в отношении жилых помещений, находящихся в собственности детей-сирот и детей, оставшихся без попечения родителей, до совершеннолетия детей либо приобретения ими дееспособности в полном объеме ранее этого возраста;</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 в отношении жилых помещений, занимаемых по договору социального найма, до момента возвращения в них детей-сирот и детей, оставшихся без попечения родителей, лиц из числа детей-сирот и детей, оставшихся без попечения родителей, по окончании попечительства либо, если проживание в жилом помещении признано невозможным, до предоставления указанным лицам жилых помещений по договорам найма специализированного жилого помещения.</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5D5670" w:rsidRDefault="005D5670" w:rsidP="005D5670">
      <w:pPr>
        <w:pStyle w:val="ConsPlusNormal"/>
        <w:jc w:val="center"/>
        <w:outlineLvl w:val="0"/>
        <w:rPr>
          <w:rFonts w:ascii="Times New Roman" w:hAnsi="Times New Roman" w:cs="Times New Roman"/>
          <w:b/>
          <w:sz w:val="24"/>
          <w:szCs w:val="24"/>
          <w:u w:val="single"/>
        </w:rPr>
      </w:pPr>
      <w:bookmarkStart w:id="2" w:name="Par108"/>
      <w:bookmarkEnd w:id="2"/>
      <w:r w:rsidRPr="005D5670">
        <w:rPr>
          <w:rFonts w:ascii="Times New Roman" w:hAnsi="Times New Roman" w:cs="Times New Roman"/>
          <w:b/>
          <w:sz w:val="24"/>
          <w:szCs w:val="24"/>
          <w:u w:val="single"/>
        </w:rPr>
        <w:t>ГРАЖДАНСТВО РФ</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FA6AE2" w:rsidRDefault="00635759" w:rsidP="00907228">
      <w:pPr>
        <w:pStyle w:val="ConsPlusNormal"/>
        <w:ind w:firstLine="397"/>
        <w:jc w:val="both"/>
        <w:rPr>
          <w:rFonts w:ascii="Times New Roman" w:hAnsi="Times New Roman" w:cs="Times New Roman"/>
          <w:b/>
          <w:sz w:val="22"/>
          <w:szCs w:val="22"/>
        </w:rPr>
      </w:pPr>
      <w:r w:rsidRPr="00FA6AE2">
        <w:rPr>
          <w:rFonts w:ascii="Times New Roman" w:hAnsi="Times New Roman" w:cs="Times New Roman"/>
          <w:b/>
          <w:sz w:val="22"/>
          <w:szCs w:val="22"/>
        </w:rPr>
        <w:t>Вопрос 12. Что делать, если нет подтверждающих документов, что ребенок - гражданин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Согласно ст. 12 Федерального закона "О гражданстве РФ" от 31.05.2002 ребенок имеет право отстаивать право иметь гражданство Российской Федерации при условии, если: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а) оба его родителя или единственный его родитель имеют гражданство Российской Федерации (независимо от места рождения ребенка);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г) оба его родителя или единственный его родитель, проживающие на территории Российской </w:t>
      </w:r>
      <w:r w:rsidRPr="005D5670">
        <w:rPr>
          <w:rFonts w:ascii="Times New Roman" w:hAnsi="Times New Roman" w:cs="Times New Roman"/>
          <w:sz w:val="22"/>
          <w:szCs w:val="22"/>
        </w:rPr>
        <w:lastRenderedPageBreak/>
        <w:t>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 случае соблюдения одного из условий статьи 12 Федерального закона "О гражданстве Российской Федерации" родители ребенка или лицо, являющееся официальным опекуном ребенка, должны обратиться в структурное подразделение уполномоченного территориального органа Федеральной Миграционной службы по месту жительства, месту жительства или рождения ребенка, месту нахождения ребенка в соответствующем учреждении, а при отсутствии места жительства - по месту фактического проживания заявителя (ребенка).</w:t>
      </w:r>
      <w:proofErr w:type="gramEnd"/>
      <w:r w:rsidRPr="005D5670">
        <w:rPr>
          <w:rFonts w:ascii="Times New Roman" w:hAnsi="Times New Roman" w:cs="Times New Roman"/>
          <w:sz w:val="22"/>
          <w:szCs w:val="22"/>
        </w:rPr>
        <w:t xml:space="preserve"> Порядок подачи заявлений по вопросам гражданства и перечень необходимых документов, соответствующих конкретным основаниям приобретения, установлен Положением о порядке рассмотрения вопросов гражданства, утвержденного Указом Президента Российской Федерации от 14.11.2002 N 1325.</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Заявитель представляет документы, удостоверяющие личность и гражданство обоих родителей и свидетельство о рождении ребенка.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Для оформления гражданства ребенку в возрасте от 14 до 18 лет необходимо предоставить в уполномоченные органы письменное согласие на приобретение гражданства Российской Федерации.</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Согласно п. 17 Указа Президента Российской Федерации от 14.11.2002 N 1325 заявление о приеме в гражданство Российской Федерации ребенка, один из родителей либо единственный родитель которого имеет гражданство Российской Федерации, а также ребенка или недееспособного лица, над которым установлены опека или попечительство, подается соответственно родителем ребенка, опекуном или попечителем, имеющими гражданство Российской Федерации, в полномочный орган по месту жительства заявителя</w:t>
      </w:r>
      <w:proofErr w:type="gramEnd"/>
      <w:r w:rsidRPr="005D5670">
        <w:rPr>
          <w:rFonts w:ascii="Times New Roman" w:hAnsi="Times New Roman" w:cs="Times New Roman"/>
          <w:sz w:val="22"/>
          <w:szCs w:val="22"/>
        </w:rPr>
        <w:t xml:space="preserve"> либо по месту жительства ребенка.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Заявление о приеме в гражданство Российской Федерации ребенка или недееспособного лица, находящегося на полном государственном попечении в воспитательном или лечебном учреждении, учреждении социальной защиты населения либо другом аналогичном учреждении Российской Федерации, подается руководителем учреждения, в котором содержится ребенок или недееспособное лицо.</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Заявление о приеме в гражданство Российской Федерации ребенка, усыновленного (удочеренного) супругами, один из которых является гражданином Российской Федерации, а другой - иностранным гражданином, подается обоими усыновителями.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Согласно п. 18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на территории Российской Федерации, представляются: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свидетельство о рождении ребенка, а также паспорт ребенка (при его наличии);</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 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w:t>
      </w:r>
      <w:proofErr w:type="gramEnd"/>
      <w:r w:rsidRPr="005D5670">
        <w:rPr>
          <w:rFonts w:ascii="Times New Roman" w:hAnsi="Times New Roman" w:cs="Times New Roman"/>
          <w:sz w:val="22"/>
          <w:szCs w:val="22"/>
        </w:rPr>
        <w:t xml:space="preserve"> гражданства в место пребывания).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При приобретении ребенком, проживающим на территории Российской Федерации, гражданства Российской Федерации на основании части четвертой статьи 25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Согласно п. 19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за пределами Российской Федерации, представляются: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свидетельство о рождении ребенка, а также паспорт ребенка (при его наличии);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документ, удостоверяющий личность и гражданство другого родителя (при приобретении гражданства на основании пункта "а" части шестой статьи 14, частей второй и четвертой статьи 25 Федерального закона);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документ, удостоверяющий статус лица без гражданства другого родителя (при приобретении гражданства на основании пункта "а" части шестой статьи 14 и части третьей статьи 25 Федерального закона);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документ, подтверждающий проживание ребенка за пределами Российской Федерации.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Вместе с заявлением родителя, имеющего гражданство Российской Федерации, представляется также письменное согласие другого родителя, имеющего иное гражданство, на приобретение ребенком </w:t>
      </w:r>
      <w:r w:rsidRPr="005D5670">
        <w:rPr>
          <w:rFonts w:ascii="Times New Roman" w:hAnsi="Times New Roman" w:cs="Times New Roman"/>
          <w:sz w:val="22"/>
          <w:szCs w:val="22"/>
        </w:rPr>
        <w:lastRenderedPageBreak/>
        <w:t>гражданства Российской Федерации (при приеме в гражданство Российской Федерации на основании пункта "а" части шестой статьи 14 Федерального закона). Такое согласие дается в произвольной форме. Подпись родителя, давшего согласие, удостоверяется нотариальной записью.</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roofErr w:type="gramEnd"/>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При приобретении ребенком, проживающим за пределами Российской Федерации, гражданства Российской Федерации на основании частей второй и четвертой статьи 25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Согласно п. 20 Указа Президента Российской Федерации от 14.11.2002 N 1325 вместе с заявлением о приеме в гражданство Российской Федерации ребенка или недееспособного лица, над которыми установлены опека или попечительство, представляются: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свидетельство о рождении ребенка или недееспособного лица, а также паспорт ребенка или недееспособного лица (при его наличии);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документ, подтверждающий проживание ребенка или недееспособного лица на территории Российской Федерации, либо документ, подтверждающий проживание ребенка или недееспособного лица за пределами Российской Федерации;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свидетельство об установлении опеки или попечительства.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отношении недееспособного лица также представляется решение суда о признании лица недееспособным.</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Согласно п. 21 Указа Президента Российской Федерации от 14.11.2002 N 1325 вместе с заявлением о приеме в гражданство ребенка, усыновленного (удочеренного) супругами, один из которых является гражданином Российской Федерации, а другой имеет иное гражданство, независимо от места жительства ребенка представляются: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свидетельство о рождении ребенка, а также паспорт ребенка (при его наличии);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свидетельство об усыновлении;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документ, удостоверяющий личность и гражданство другого усыновителя.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Указанное заявление подписывается обоими усыновителями. В случае если один из усыновителей не может присутствовать при подаче заявления в полномочный орган, его подпись на заявлении должна быть удостоверена нотариальной записью.</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FA6AE2" w:rsidRDefault="00FA6AE2" w:rsidP="00FA6AE2">
      <w:pPr>
        <w:pStyle w:val="ConsPlusNormal"/>
        <w:jc w:val="center"/>
        <w:outlineLvl w:val="0"/>
        <w:rPr>
          <w:rFonts w:ascii="Times New Roman" w:hAnsi="Times New Roman" w:cs="Times New Roman"/>
          <w:b/>
          <w:sz w:val="24"/>
          <w:szCs w:val="24"/>
          <w:u w:val="single"/>
        </w:rPr>
      </w:pPr>
      <w:bookmarkStart w:id="3" w:name="Par145"/>
      <w:bookmarkEnd w:id="3"/>
      <w:r w:rsidRPr="00FA6AE2">
        <w:rPr>
          <w:rFonts w:ascii="Times New Roman" w:hAnsi="Times New Roman" w:cs="Times New Roman"/>
          <w:b/>
          <w:sz w:val="24"/>
          <w:szCs w:val="24"/>
          <w:u w:val="single"/>
        </w:rPr>
        <w:t xml:space="preserve">ОБЯЗАННОСТИ ЗАКОННОГО ПРЕДСТАВИТЕЛЯ </w:t>
      </w:r>
      <w:r w:rsidRPr="00FA6AE2">
        <w:rPr>
          <w:rFonts w:ascii="Times New Roman" w:hAnsi="Times New Roman" w:cs="Times New Roman"/>
          <w:b/>
          <w:sz w:val="24"/>
          <w:szCs w:val="24"/>
          <w:u w:val="single"/>
        </w:rPr>
        <w:br/>
        <w:t>В ОТНОШЕНИИ ОПРЕДЕЛЕНИЯ ПРАВОВОГО СТАТУСА РЕБЕНКА</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Вопрос 13. Надо ли подавать исковое заявление о лишении родителей родительских прав? В каких случаях? Кто и как может помочь в этом?</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соответствии со ст. 69 СК РФ родители могут быть лишены родительских прав только в случаях, если они: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уклоняются от выполнения обязанностей родителей, в том числе при злостном уклонении от уплаты алиментов;</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отказываются без уважительных причин взять своего ребенка из родильного дома (отделения) либо из лечебного учреждения, воспитательного учреждения, учреждения социальной защиты населения или аналогичных организаций;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злоупотребляют своими родительскими правами;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являются больными хроническим алкоголизмом или наркоманией;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совершили умышленное преступление против жизни или здоровья своих детей либо против жизни или здоровья супруга.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Лишение родительских прав производится в судебном порядке с обязательным участием в процессе органов опеки и попечительства, а также прокурора.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Право на обращение в суд с соответствующим иском имеют:</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родители или лица, их заменяющие, к числу которых относятся опекуны и попечители ребенка;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прокурор;</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lastRenderedPageBreak/>
        <w:t>- орган опеки и попечительства;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иные органы и организации, на которые возложены обязанности по охране прав несовершеннолетних (например, комиссии по делам несовершеннолетних, организации для детей-сирот и детей, оставшихся без попечения родителей, и другие).</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Если ребенок уже и так является оставшимся без попечения родителей и передан на воспитание в другую семью (опекуну или попечителю), то обращаться с иском о лишении родительских прав имеет смысл только в том случае, если имеются перечисленные выше основания и необходимо оградить несовершеннолетнего от общения с данным родителем, а также, если именно лишение родительских прав сможет защитить права подопечного в</w:t>
      </w:r>
      <w:proofErr w:type="gramEnd"/>
      <w:r w:rsidRPr="005D5670">
        <w:rPr>
          <w:rFonts w:ascii="Times New Roman" w:hAnsi="Times New Roman" w:cs="Times New Roman"/>
          <w:sz w:val="22"/>
          <w:szCs w:val="22"/>
        </w:rPr>
        <w:t xml:space="preserve"> сложившейся ситуации.</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27436" w:rsidRDefault="00C27436" w:rsidP="00C27436">
      <w:pPr>
        <w:pStyle w:val="ConsPlusNormal"/>
        <w:jc w:val="center"/>
        <w:outlineLvl w:val="0"/>
        <w:rPr>
          <w:rFonts w:ascii="Times New Roman" w:hAnsi="Times New Roman" w:cs="Times New Roman"/>
          <w:b/>
          <w:sz w:val="24"/>
          <w:szCs w:val="24"/>
          <w:u w:val="single"/>
        </w:rPr>
      </w:pPr>
      <w:bookmarkStart w:id="4" w:name="Par164"/>
      <w:bookmarkEnd w:id="4"/>
      <w:r w:rsidRPr="00C27436">
        <w:rPr>
          <w:rFonts w:ascii="Times New Roman" w:hAnsi="Times New Roman" w:cs="Times New Roman"/>
          <w:b/>
          <w:sz w:val="24"/>
          <w:szCs w:val="24"/>
          <w:u w:val="single"/>
        </w:rPr>
        <w:t>ПЕНСИИ, ПОСОБИЯ, ВЫПЛАТЫ АЛИМЕНТОВ</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Вопрос 14. С кем остается материнский капитал, если мать лишена родительских прав, кто может им распоряжаться?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случае лишения родительских прав женщины, имеющей право на дополнительные меры государственной поддержки (материнский капитал), ее право прекращается и возникает у отца (усыновителя) ребенка независимо от наличия гражданства Российской Федерации или статуса лица без гражданства. После этого он вправе распоряжаться материнским капиталом (</w:t>
      </w:r>
      <w:proofErr w:type="gramStart"/>
      <w:r w:rsidRPr="005D5670">
        <w:rPr>
          <w:rFonts w:ascii="Times New Roman" w:hAnsi="Times New Roman" w:cs="Times New Roman"/>
          <w:sz w:val="22"/>
          <w:szCs w:val="22"/>
        </w:rPr>
        <w:t>ч</w:t>
      </w:r>
      <w:proofErr w:type="gramEnd"/>
      <w:r w:rsidRPr="005D5670">
        <w:rPr>
          <w:rFonts w:ascii="Times New Roman" w:hAnsi="Times New Roman" w:cs="Times New Roman"/>
          <w:sz w:val="22"/>
          <w:szCs w:val="22"/>
        </w:rPr>
        <w:t>. 3 ст. 3 Федерального закона от 29.12.2006 N 256-ФЗ).</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Однако если отец (усыновитель)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после смерти матери (усыновительницы) оставшимся без попечения родителей, то право на материнский капитал переходит к ребенку, не достигшему</w:t>
      </w:r>
      <w:proofErr w:type="gramEnd"/>
      <w:r w:rsidRPr="005D5670">
        <w:rPr>
          <w:rFonts w:ascii="Times New Roman" w:hAnsi="Times New Roman" w:cs="Times New Roman"/>
          <w:sz w:val="22"/>
          <w:szCs w:val="22"/>
        </w:rPr>
        <w:t xml:space="preserve"> </w:t>
      </w:r>
      <w:proofErr w:type="gramStart"/>
      <w:r w:rsidRPr="005D5670">
        <w:rPr>
          <w:rFonts w:ascii="Times New Roman" w:hAnsi="Times New Roman" w:cs="Times New Roman"/>
          <w:sz w:val="22"/>
          <w:szCs w:val="22"/>
        </w:rPr>
        <w:t>совершеннолетия (детям в равных долях), и (или) к совершеннолетнему ребенку (детям в равных долях), обучающимся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(части 3, 4, 5 статьи 3 Федерального закона от 29.12.2006 N 256-ФЗ).</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 xml:space="preserve">Вопрос 15. Замещающая семья не относится </w:t>
      </w:r>
      <w:proofErr w:type="gramStart"/>
      <w:r w:rsidRPr="00C27436">
        <w:rPr>
          <w:rFonts w:ascii="Times New Roman" w:hAnsi="Times New Roman" w:cs="Times New Roman"/>
          <w:b/>
          <w:sz w:val="22"/>
          <w:szCs w:val="22"/>
        </w:rPr>
        <w:t>к</w:t>
      </w:r>
      <w:proofErr w:type="gramEnd"/>
      <w:r w:rsidRPr="00C27436">
        <w:rPr>
          <w:rFonts w:ascii="Times New Roman" w:hAnsi="Times New Roman" w:cs="Times New Roman"/>
          <w:b/>
          <w:sz w:val="22"/>
          <w:szCs w:val="22"/>
        </w:rPr>
        <w:t xml:space="preserve"> малоимущей, имеет ли подопечный ребенок право на льготное питание в школе?</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Дети, оставшиеся без попечения родителей, находятся на полном государственном обеспечении, которое включает в себя, в том числе, бесплатное питание или возмещение его полной стоимости (ст. 1 Федерального закона от 29.12.2006 N 256-ФЗ). Нормы, конкретизирующие право на льготное питание данной категории школьников, установлены законами субъектов РФ.</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Вопрос 16. При принятии в семью двухлетнего ребенка имеет ли мать право на отпуск по уходу за ребенком до 3-х лет по основному месту работы?</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Женщина при принятии в семью двухлетнего ребенка имеет право на отпуск по уходу за ним до трех лет, если является его усыновителем или опекуном (ст. 256, 257 ТК РФ).</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Вопрос 17. Могут ли расторгнуть трудовой договор в связи с сокращением штата или численности работников с лицом, воспитывающим подопечного (приемного) ребенка?</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Женщину-опекуна ребенка в возрасте до трех лет, одинокую женщину-опекуна (попечителя), воспитывающую ребенка-инвалида в возрасте до восемнадцати лет или малолетнего ребенка - ребенка в возрасте до четырнадцати лет, другое лицо, воспитывающие указанных детей без матери, родителя (иных законных представителей ребенка), если он (она) является единственным кормильцем ребенка-инвалида в возрасте до восемнадцати лет либо единственным кормильцем ребенка в возрасте до трех лет в</w:t>
      </w:r>
      <w:proofErr w:type="gramEnd"/>
      <w:r w:rsidRPr="005D5670">
        <w:rPr>
          <w:rFonts w:ascii="Times New Roman" w:hAnsi="Times New Roman" w:cs="Times New Roman"/>
          <w:sz w:val="22"/>
          <w:szCs w:val="22"/>
        </w:rPr>
        <w:t xml:space="preserve"> семье, воспитывающей трех и более малолетних детей, если другой родитель (иной законный представитель ребенка) не состоит в трудовых отношениях, нельзя уволить по инициативе работодателя в связи с сокращением численности или штата работников (ст. 261, 263 ТК РФ).</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Вопрос 18. Обязаны ли родители-инвалиды, ограниченные в родительских правах по состоянию здоровья, выплачивать алименты на содержание своих детей?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Родители обязаны содержать своих несовершеннолетних детей (п. 1 ст. 80 СК РФ). Никаких исключений в отношении исполнения этой обязанности родителями-инвалидами, ограниченными в родительских правах по состоянию здоровья, закон не предусматривает. Вместе с тем размер </w:t>
      </w:r>
      <w:r w:rsidRPr="005D5670">
        <w:rPr>
          <w:rFonts w:ascii="Times New Roman" w:hAnsi="Times New Roman" w:cs="Times New Roman"/>
          <w:sz w:val="22"/>
          <w:szCs w:val="22"/>
        </w:rPr>
        <w:lastRenderedPageBreak/>
        <w:t>взыскиваемых сумм может быть уменьшен судом с учетом материального или семейного положения сторон и иных заслуживающих внимания обстоятельств (п. 2 ст. 81 СК РФ).</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Вопрос 19. Как взыскать алименты с должника, место пребывания которого неизвестно?</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Если место пребывания плательщика алиментов неизвестно, то иск может быть подан по последнему известному месту жительства плательщика (ст. 119 ГПК РФ) или по месту жительства получателя алиментов (ст. 29 ГПК РФ). При этом в исковом заявлении следует указать адрес плательщика по его последнему известному месту жительства, т.к. согласно ст. 119 ГПК РФ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Кроме того, в соответствии со ст. 120 ГПК РФ при неизвестности места пребывания ответчика по требованиям о взыскании алиментов судья обязан вынести определение об объявлении розыска ответчика. Взыскание расходов на розыск ответчика производится на основании заявления территориальных органов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Также следует иметь в виду, что в соответствии со ст. 65 Федерального закона от 02.10.2007 N 229-ФЗ "Об исполнительном производстве" в случае отсутствия сведений о местонахождении должника, его имущества судебный пристав-исполнитель также вправе объявить розыск должника, его имущества.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Розыск объявляется по месту исполнения исполнительного документа либо по последнему известному месту жительства или месту пребывания должника,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Вопрос 20. Как индексируются алименты, взысканные в твердой денежной сумме?</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 соответствии со ст. 117 СК РФ судебный пристав-исполнитель, а также организация или иное лицо, которым направлен исполнительный документ о взыскании алиментов,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w:t>
      </w:r>
      <w:proofErr w:type="gramEnd"/>
      <w:r w:rsidRPr="005D5670">
        <w:rPr>
          <w:rFonts w:ascii="Times New Roman" w:hAnsi="Times New Roman" w:cs="Times New Roman"/>
          <w:sz w:val="22"/>
          <w:szCs w:val="22"/>
        </w:rPr>
        <w:t xml:space="preserve">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России.</w:t>
      </w:r>
    </w:p>
    <w:p w:rsidR="00635759" w:rsidRDefault="00635759" w:rsidP="00907228">
      <w:pPr>
        <w:pStyle w:val="ConsPlusNormal"/>
        <w:ind w:firstLine="397"/>
        <w:jc w:val="both"/>
        <w:rPr>
          <w:rFonts w:ascii="Times New Roman" w:hAnsi="Times New Roman" w:cs="Times New Roman"/>
          <w:sz w:val="22"/>
          <w:szCs w:val="22"/>
          <w:lang w:val="en-US"/>
        </w:rPr>
      </w:pPr>
    </w:p>
    <w:p w:rsidR="00A57F3F" w:rsidRPr="00A57F3F" w:rsidRDefault="00A57F3F" w:rsidP="00907228">
      <w:pPr>
        <w:pStyle w:val="ConsPlusNormal"/>
        <w:ind w:firstLine="397"/>
        <w:jc w:val="both"/>
        <w:rPr>
          <w:rFonts w:ascii="Times New Roman" w:hAnsi="Times New Roman" w:cs="Times New Roman"/>
          <w:sz w:val="22"/>
          <w:szCs w:val="22"/>
          <w:lang w:val="en-US"/>
        </w:rPr>
      </w:pPr>
    </w:p>
    <w:p w:rsidR="00635759" w:rsidRPr="00C27436" w:rsidRDefault="00C27436" w:rsidP="00C27436">
      <w:pPr>
        <w:pStyle w:val="ConsPlusNormal"/>
        <w:jc w:val="center"/>
        <w:outlineLvl w:val="0"/>
        <w:rPr>
          <w:rFonts w:ascii="Times New Roman" w:hAnsi="Times New Roman" w:cs="Times New Roman"/>
          <w:b/>
          <w:sz w:val="24"/>
          <w:szCs w:val="24"/>
          <w:u w:val="single"/>
        </w:rPr>
      </w:pPr>
      <w:bookmarkStart w:id="5" w:name="Par191"/>
      <w:bookmarkEnd w:id="5"/>
      <w:r w:rsidRPr="00C27436">
        <w:rPr>
          <w:rFonts w:ascii="Times New Roman" w:hAnsi="Times New Roman" w:cs="Times New Roman"/>
          <w:b/>
          <w:sz w:val="24"/>
          <w:szCs w:val="24"/>
          <w:u w:val="single"/>
        </w:rPr>
        <w:t>ОБЯЗАННОСТИ В ОТНОШЕНИИ БИОЛОГИЧЕСКИХ РОДИТЕЛЕЙ</w:t>
      </w:r>
    </w:p>
    <w:p w:rsidR="00A57F3F" w:rsidRPr="00A57F3F" w:rsidRDefault="00A57F3F" w:rsidP="00907228">
      <w:pPr>
        <w:pStyle w:val="ConsPlusNormal"/>
        <w:ind w:firstLine="397"/>
        <w:jc w:val="both"/>
        <w:rPr>
          <w:rFonts w:ascii="Times New Roman" w:hAnsi="Times New Roman" w:cs="Times New Roman"/>
          <w:b/>
          <w:sz w:val="22"/>
          <w:szCs w:val="22"/>
          <w:lang w:val="en-US"/>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Вопрос 21. Обязаны ли приемные родители участвовать в процессе по лишению родительских прав биологических родителей ребенка?</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Приемные родители являются законными представителями, а именно опекунами (попечителями) детей, оставшихся без попечения родителей (ст. 153 СК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соответствии с п. 2 ст. 31 ГК РФ, п. 1 ст. 52 ГПК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Таким образом, представлять в судебном процессе о лишении родительских прав права несовершеннолетнего ребенка обязан его приемный родитель (приемные родители).</w:t>
      </w:r>
    </w:p>
    <w:p w:rsidR="00635759" w:rsidRDefault="00635759" w:rsidP="00907228">
      <w:pPr>
        <w:pStyle w:val="ConsPlusNormal"/>
        <w:ind w:firstLine="397"/>
        <w:jc w:val="both"/>
        <w:rPr>
          <w:rFonts w:ascii="Times New Roman" w:hAnsi="Times New Roman" w:cs="Times New Roman"/>
          <w:sz w:val="22"/>
          <w:szCs w:val="22"/>
          <w:lang w:val="en-US"/>
        </w:rPr>
      </w:pPr>
    </w:p>
    <w:p w:rsidR="00A57F3F" w:rsidRPr="00A57F3F" w:rsidRDefault="00A57F3F" w:rsidP="00907228">
      <w:pPr>
        <w:pStyle w:val="ConsPlusNormal"/>
        <w:ind w:firstLine="397"/>
        <w:jc w:val="both"/>
        <w:rPr>
          <w:rFonts w:ascii="Times New Roman" w:hAnsi="Times New Roman" w:cs="Times New Roman"/>
          <w:sz w:val="22"/>
          <w:szCs w:val="22"/>
          <w:lang w:val="en-US"/>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Вопрос 22. Имеют ли право родители, лишенные родительских прав, на общение с детьми, воспитывающимися в замещающих семьях посторонних граждан?</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Действующее российское законодательство не содержит такого понятия как "замещающая семья". Если ребенок остается без попечения родителей, то он передается на одну из форм семейного устройства детей на воспитание: усыновление (удочерение), опеку (попечительство), в приемную семью или на патронатное воспитание (если закон об этом принят в соответствующем субъекте Российской Федерации). При невозможности быть устроенным на семейную форму воспитания ребенок передается на воспитание в организацию для детей-сирот и детей, оставшихся без попечения родителей (ст. 123 СК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lastRenderedPageBreak/>
        <w:t>Родители, лишенные родительских прав, утрачивают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Одним из прав (и одновременно обязанностью) родителя, основанным на факте родства, является право воспитывать своих детей (ст. 63 СК РФ), которому корреспондирует установленное в ст. 54 СК РФ право ребенка жить и воспитываться в семье. При лишении родительских прав родители в первую очередь утрачивают право жить вместе со своими детьми и воспитывать их, право на общение с ними.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Таким образом, даже при согласии на это законных представителей ребенка, на воспитании у которых он находится, родители, лишенные родительских прав, не имеют право на общение со своими детьми. В случае установления факта нарушения данного запрета со стороны опекунов (попечителей) орган опеки и попечительства может применить к таким законным представителям меры ответственности вплоть до освобождения от исполнения обязанностей опекуна (попечителя) (ст. 26, 29 Федерального закона от 24.04.2008 N 48-ФЗ "Об опеке и попечительстве").</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 xml:space="preserve">Вопрос 23. Имеет ли право замещающий родитель (опекун, приемный родитель, патронатный воспитатель) изменить фамилию приемного ребенка </w:t>
      </w:r>
      <w:proofErr w:type="gramStart"/>
      <w:r w:rsidRPr="00C27436">
        <w:rPr>
          <w:rFonts w:ascii="Times New Roman" w:hAnsi="Times New Roman" w:cs="Times New Roman"/>
          <w:b/>
          <w:sz w:val="22"/>
          <w:szCs w:val="22"/>
        </w:rPr>
        <w:t>на</w:t>
      </w:r>
      <w:proofErr w:type="gramEnd"/>
      <w:r w:rsidRPr="00C27436">
        <w:rPr>
          <w:rFonts w:ascii="Times New Roman" w:hAnsi="Times New Roman" w:cs="Times New Roman"/>
          <w:b/>
          <w:sz w:val="22"/>
          <w:szCs w:val="22"/>
        </w:rPr>
        <w:t xml:space="preserve"> свою?</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Согласно ст. 59 СК РФ изменить фамилию ребенка в возрасте до 14 лет можно лишь на фамилию другого родителя.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В действующем российском законодательстве термин "родители" имеет единственное значение, под которым подразумевается биологические мать и отец ребенка и (или) лица, сведения о которых внесены как о матери и об отце в актовую запись о рождении ребенка (ст. 47 СК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Опекун, приемный родитель, патронатный воспитатель не могут называться замещающими родителями, т.к. такое понятие как "замещающий родитель" российскому законодательству не известно. Указанные лица являются законными представителями ребенка в случае, если ребенок утратил родительское попечение и ему был назначен органами опеки и попечительства опекун или попечитель (ст. 121 СК РФ, ст. 31 ГК РФ, ст. 10 Федерального закона "Об опеке и попечительстве").</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Правовой статус опекунов и попечителей (приемные родители и патронатные воспитатели также являются опекунами и попечителями) прямо установлен действующим законодательством, но он не тождественен правовому статусу родителей, т.к. основан не на происхождении от них ребенка, т.е. на родстве, а возникает из юридического акта уполномоченного органа - органа опеки и попечительства. В содержание правового статуса опекунов (попечителей) не входит право на изменение фамилии ребенка на их фамилию.</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Перемена имени подлежит государственной регистрации в органах записи актов гражданского состояния (ст. 58 Федерального закона от 15.11.1997 N 143-ФЗ "Об актах гражданского состояния").</w:t>
      </w:r>
    </w:p>
    <w:p w:rsidR="00635759" w:rsidRDefault="00635759" w:rsidP="00907228">
      <w:pPr>
        <w:pStyle w:val="ConsPlusNormal"/>
        <w:ind w:firstLine="397"/>
        <w:jc w:val="both"/>
        <w:rPr>
          <w:rFonts w:ascii="Times New Roman" w:hAnsi="Times New Roman" w:cs="Times New Roman"/>
          <w:sz w:val="22"/>
          <w:szCs w:val="22"/>
          <w:lang w:val="en-US"/>
        </w:rPr>
      </w:pPr>
    </w:p>
    <w:p w:rsidR="00A57F3F" w:rsidRPr="00A57F3F" w:rsidRDefault="00A57F3F" w:rsidP="00907228">
      <w:pPr>
        <w:pStyle w:val="ConsPlusNormal"/>
        <w:ind w:firstLine="397"/>
        <w:jc w:val="both"/>
        <w:rPr>
          <w:rFonts w:ascii="Times New Roman" w:hAnsi="Times New Roman" w:cs="Times New Roman"/>
          <w:sz w:val="22"/>
          <w:szCs w:val="22"/>
          <w:lang w:val="en-US"/>
        </w:rPr>
      </w:pPr>
    </w:p>
    <w:p w:rsidR="00635759" w:rsidRPr="00C27436" w:rsidRDefault="00635759" w:rsidP="00907228">
      <w:pPr>
        <w:pStyle w:val="ConsPlusNormal"/>
        <w:ind w:firstLine="397"/>
        <w:jc w:val="both"/>
        <w:rPr>
          <w:rFonts w:ascii="Times New Roman" w:hAnsi="Times New Roman" w:cs="Times New Roman"/>
          <w:b/>
          <w:sz w:val="22"/>
          <w:szCs w:val="22"/>
        </w:rPr>
      </w:pPr>
      <w:r w:rsidRPr="00C27436">
        <w:rPr>
          <w:rFonts w:ascii="Times New Roman" w:hAnsi="Times New Roman" w:cs="Times New Roman"/>
          <w:b/>
          <w:sz w:val="22"/>
          <w:szCs w:val="22"/>
        </w:rPr>
        <w:t>Вопрос 24. Какие можно предпринять действия по выселению родителей, лишенных родительских прав, из жилого помещения, закрепленного за детьми?</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(п. 4 ст. 71 СК РФ).</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 том случае, если за ребенком сохраняется право пользования жилым помещением, в соответствии со ст. 91 ЖК РФ без предоставления другого жилого помещения могут быть выселены из жилого помещения, занимаемого по договору социального найма,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Как разъяснено в п. 40 Постановления Пленума Верховного Суда Российской Федерации от 02.07.2009 N 14 "О некоторых вопросах, возникающих в судебной практике при применении Жилищного кодекса Российской Федерации" по делам о выселении из жилого помещения граждан, лишенных родительских прав, без предоставления им другого жилого помещения (часть 2 статьи 91 ЖК РФ) необходимо иметь в виду, что иск о выселении подлежит</w:t>
      </w:r>
      <w:proofErr w:type="gramEnd"/>
      <w:r w:rsidRPr="005D5670">
        <w:rPr>
          <w:rFonts w:ascii="Times New Roman" w:hAnsi="Times New Roman" w:cs="Times New Roman"/>
          <w:sz w:val="22"/>
          <w:szCs w:val="22"/>
        </w:rPr>
        <w:t xml:space="preserve"> удовлетворению, если в ходе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С иском о выселении из жилого помещения родителей, лишенных родительских прав, могут обратиться органы опеки и попечительства, опекун (попечитель) или приемный родитель ребенка, прокурор, а также родитель, не лишенный родительских прав.</w:t>
      </w:r>
    </w:p>
    <w:p w:rsidR="00635759" w:rsidRDefault="00635759" w:rsidP="00907228">
      <w:pPr>
        <w:pStyle w:val="ConsPlusNormal"/>
        <w:ind w:firstLine="397"/>
        <w:jc w:val="both"/>
        <w:rPr>
          <w:rFonts w:ascii="Times New Roman" w:hAnsi="Times New Roman" w:cs="Times New Roman"/>
          <w:sz w:val="22"/>
          <w:szCs w:val="22"/>
          <w:lang w:val="en-US"/>
        </w:rPr>
      </w:pPr>
    </w:p>
    <w:p w:rsidR="00A57F3F" w:rsidRPr="00A57F3F" w:rsidRDefault="00A57F3F" w:rsidP="00907228">
      <w:pPr>
        <w:pStyle w:val="ConsPlusNormal"/>
        <w:ind w:firstLine="397"/>
        <w:jc w:val="both"/>
        <w:rPr>
          <w:rFonts w:ascii="Times New Roman" w:hAnsi="Times New Roman" w:cs="Times New Roman"/>
          <w:sz w:val="22"/>
          <w:szCs w:val="22"/>
          <w:lang w:val="en-US"/>
        </w:rPr>
      </w:pPr>
    </w:p>
    <w:p w:rsidR="00635759" w:rsidRPr="00A57F3F" w:rsidRDefault="00A57F3F" w:rsidP="00A57F3F">
      <w:pPr>
        <w:pStyle w:val="ConsPlusNormal"/>
        <w:jc w:val="center"/>
        <w:outlineLvl w:val="0"/>
        <w:rPr>
          <w:rFonts w:ascii="Times New Roman" w:hAnsi="Times New Roman" w:cs="Times New Roman"/>
          <w:b/>
          <w:sz w:val="24"/>
          <w:szCs w:val="24"/>
          <w:u w:val="single"/>
        </w:rPr>
      </w:pPr>
      <w:bookmarkStart w:id="6" w:name="Par217"/>
      <w:bookmarkEnd w:id="6"/>
      <w:r w:rsidRPr="00A57F3F">
        <w:rPr>
          <w:rFonts w:ascii="Times New Roman" w:hAnsi="Times New Roman" w:cs="Times New Roman"/>
          <w:b/>
          <w:sz w:val="24"/>
          <w:szCs w:val="24"/>
          <w:u w:val="single"/>
        </w:rPr>
        <w:lastRenderedPageBreak/>
        <w:t>ОБРАЗОВАНИЕ ДЕТЕЙ</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A57F3F" w:rsidRDefault="00635759" w:rsidP="00907228">
      <w:pPr>
        <w:pStyle w:val="ConsPlusNormal"/>
        <w:ind w:firstLine="397"/>
        <w:jc w:val="both"/>
        <w:rPr>
          <w:rFonts w:ascii="Times New Roman" w:hAnsi="Times New Roman" w:cs="Times New Roman"/>
          <w:b/>
          <w:sz w:val="22"/>
          <w:szCs w:val="22"/>
        </w:rPr>
      </w:pPr>
      <w:r w:rsidRPr="00A57F3F">
        <w:rPr>
          <w:rFonts w:ascii="Times New Roman" w:hAnsi="Times New Roman" w:cs="Times New Roman"/>
          <w:b/>
          <w:sz w:val="22"/>
          <w:szCs w:val="22"/>
        </w:rPr>
        <w:t>Вопрос 25. Как повлияет новый закон РФ об образовании (отсутствие 16 статьи) на дальнейшее получение образования детьми-сиротами?</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Частью 3 статьи 16 Закона РФ от 10.07.1992 N 3266-1 "Об образовании" был установлен особый порядок зачисления в образовательные учреждения, который предусматривал, что дети-сироты, дети, оставшиеся без попечения родителей, а также лица в возрасте до 23 лет из числа детей-сирот и детей, оставшихся без попечения родителей, принимаются в имеющие государственную аккредитацию образовательные учреждения среднего профессионального и высшего профессионального образования для</w:t>
      </w:r>
      <w:proofErr w:type="gramEnd"/>
      <w:r w:rsidRPr="005D5670">
        <w:rPr>
          <w:rFonts w:ascii="Times New Roman" w:hAnsi="Times New Roman" w:cs="Times New Roman"/>
          <w:sz w:val="22"/>
          <w:szCs w:val="22"/>
        </w:rPr>
        <w:t xml:space="preserve"> обучения за счет средств соответствующих бюджетов бюджетной системы Российской Федерации вне конкурса при условии успешного прохождения вступительных испытаний.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В новом Федеральном законе от 29.12.2012 N 273-ФЗ "Об образовании в Российской Федерации" такой льготы для детей-сирот не предусмотрено. </w:t>
      </w:r>
      <w:proofErr w:type="gramStart"/>
      <w:r w:rsidRPr="005D5670">
        <w:rPr>
          <w:rFonts w:ascii="Times New Roman" w:hAnsi="Times New Roman" w:cs="Times New Roman"/>
          <w:sz w:val="22"/>
          <w:szCs w:val="22"/>
        </w:rPr>
        <w:t xml:space="preserve">Вместе с тем в ст. 71 нового закона, предусматривающей особые права при приеме на обучение по программам </w:t>
      </w:r>
      <w:proofErr w:type="spellStart"/>
      <w:r w:rsidRPr="005D5670">
        <w:rPr>
          <w:rFonts w:ascii="Times New Roman" w:hAnsi="Times New Roman" w:cs="Times New Roman"/>
          <w:sz w:val="22"/>
          <w:szCs w:val="22"/>
        </w:rPr>
        <w:t>бакалавриата</w:t>
      </w:r>
      <w:proofErr w:type="spellEnd"/>
      <w:r w:rsidRPr="005D5670">
        <w:rPr>
          <w:rFonts w:ascii="Times New Roman" w:hAnsi="Times New Roman" w:cs="Times New Roman"/>
          <w:sz w:val="22"/>
          <w:szCs w:val="22"/>
        </w:rPr>
        <w:t xml:space="preserve"> и программам </w:t>
      </w:r>
      <w:proofErr w:type="spellStart"/>
      <w:r w:rsidRPr="005D5670">
        <w:rPr>
          <w:rFonts w:ascii="Times New Roman" w:hAnsi="Times New Roman" w:cs="Times New Roman"/>
          <w:sz w:val="22"/>
          <w:szCs w:val="22"/>
        </w:rPr>
        <w:t>специалитета</w:t>
      </w:r>
      <w:proofErr w:type="spellEnd"/>
      <w:r w:rsidRPr="005D5670">
        <w:rPr>
          <w:rFonts w:ascii="Times New Roman" w:hAnsi="Times New Roman" w:cs="Times New Roman"/>
          <w:sz w:val="22"/>
          <w:szCs w:val="22"/>
        </w:rPr>
        <w:t>, указано, что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особое право - право на прием на подготовительные отделения федеральных государственных образовательных организаций высшего образования на обучение за</w:t>
      </w:r>
      <w:proofErr w:type="gramEnd"/>
      <w:r w:rsidRPr="005D5670">
        <w:rPr>
          <w:rFonts w:ascii="Times New Roman" w:hAnsi="Times New Roman" w:cs="Times New Roman"/>
          <w:sz w:val="22"/>
          <w:szCs w:val="22"/>
        </w:rPr>
        <w:t xml:space="preserve"> </w:t>
      </w:r>
      <w:proofErr w:type="gramStart"/>
      <w:r w:rsidRPr="005D5670">
        <w:rPr>
          <w:rFonts w:ascii="Times New Roman" w:hAnsi="Times New Roman" w:cs="Times New Roman"/>
          <w:sz w:val="22"/>
          <w:szCs w:val="22"/>
        </w:rPr>
        <w:t xml:space="preserve">счет бюджетных ассигнований федерального бюджета, если они обучаются на указанных подготовительных отделениях впервые (ч. 7, 8 ст. 71), а в соответствии с ч. 9 этой же статьи указанные лица имеют преимущественное право зачисления в образовательную организацию на обучение по программам </w:t>
      </w:r>
      <w:proofErr w:type="spellStart"/>
      <w:r w:rsidRPr="005D5670">
        <w:rPr>
          <w:rFonts w:ascii="Times New Roman" w:hAnsi="Times New Roman" w:cs="Times New Roman"/>
          <w:sz w:val="22"/>
          <w:szCs w:val="22"/>
        </w:rPr>
        <w:t>бакалавриата</w:t>
      </w:r>
      <w:proofErr w:type="spellEnd"/>
      <w:r w:rsidRPr="005D5670">
        <w:rPr>
          <w:rFonts w:ascii="Times New Roman" w:hAnsi="Times New Roman" w:cs="Times New Roman"/>
          <w:sz w:val="22"/>
          <w:szCs w:val="22"/>
        </w:rPr>
        <w:t xml:space="preserve"> и программам </w:t>
      </w:r>
      <w:proofErr w:type="spellStart"/>
      <w:r w:rsidRPr="005D5670">
        <w:rPr>
          <w:rFonts w:ascii="Times New Roman" w:hAnsi="Times New Roman" w:cs="Times New Roman"/>
          <w:sz w:val="22"/>
          <w:szCs w:val="22"/>
        </w:rPr>
        <w:t>специалитета</w:t>
      </w:r>
      <w:proofErr w:type="spellEnd"/>
      <w:r w:rsidRPr="005D5670">
        <w:rPr>
          <w:rFonts w:ascii="Times New Roman" w:hAnsi="Times New Roman" w:cs="Times New Roman"/>
          <w:sz w:val="22"/>
          <w:szCs w:val="22"/>
        </w:rPr>
        <w:t xml:space="preserve"> при условии успешного прохождения вступительных испытаний и при прочих равных условиях.</w:t>
      </w:r>
      <w:proofErr w:type="gramEnd"/>
      <w:r w:rsidRPr="005D5670">
        <w:rPr>
          <w:rFonts w:ascii="Times New Roman" w:hAnsi="Times New Roman" w:cs="Times New Roman"/>
          <w:sz w:val="22"/>
          <w:szCs w:val="22"/>
        </w:rPr>
        <w:t xml:space="preserve"> Таким образом, дети-сироты имеют право сначала бесплатно пройти обучение на подготовительном отделении, а потом пользоваться правом преимущественного зачисления в вуз.</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958B2" w:rsidRDefault="00635759" w:rsidP="00907228">
      <w:pPr>
        <w:pStyle w:val="ConsPlusNormal"/>
        <w:ind w:firstLine="397"/>
        <w:jc w:val="both"/>
        <w:rPr>
          <w:rFonts w:ascii="Times New Roman" w:hAnsi="Times New Roman" w:cs="Times New Roman"/>
          <w:b/>
          <w:sz w:val="22"/>
          <w:szCs w:val="22"/>
        </w:rPr>
      </w:pPr>
      <w:r w:rsidRPr="00C958B2">
        <w:rPr>
          <w:rFonts w:ascii="Times New Roman" w:hAnsi="Times New Roman" w:cs="Times New Roman"/>
          <w:b/>
          <w:sz w:val="22"/>
          <w:szCs w:val="22"/>
        </w:rPr>
        <w:t xml:space="preserve">Вопрос 26. Имеет ли право ребенок-сирота, ребенок, оставшийся без попечения родителей, на получение пособия при выпуске из профессионального образовательного учреждения? Если да, </w:t>
      </w:r>
      <w:proofErr w:type="gramStart"/>
      <w:r w:rsidRPr="00C958B2">
        <w:rPr>
          <w:rFonts w:ascii="Times New Roman" w:hAnsi="Times New Roman" w:cs="Times New Roman"/>
          <w:b/>
          <w:sz w:val="22"/>
          <w:szCs w:val="22"/>
        </w:rPr>
        <w:t>то</w:t>
      </w:r>
      <w:proofErr w:type="gramEnd"/>
      <w:r w:rsidRPr="00C958B2">
        <w:rPr>
          <w:rFonts w:ascii="Times New Roman" w:hAnsi="Times New Roman" w:cs="Times New Roman"/>
          <w:b/>
          <w:sz w:val="22"/>
          <w:szCs w:val="22"/>
        </w:rPr>
        <w:t xml:space="preserve"> в каком размере?</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 за счет средств организаций, в которых они обучались, единовременным денежным пособием в размере не менее чем</w:t>
      </w:r>
      <w:proofErr w:type="gramEnd"/>
      <w:r w:rsidRPr="005D5670">
        <w:rPr>
          <w:rFonts w:ascii="Times New Roman" w:hAnsi="Times New Roman" w:cs="Times New Roman"/>
          <w:sz w:val="22"/>
          <w:szCs w:val="22"/>
        </w:rPr>
        <w:t xml:space="preserve"> пятьсот рублей. Указанным пособием, предоставляемым из средств федерального бюджета, все перечисленные лица обеспечиваются однократно (</w:t>
      </w:r>
      <w:proofErr w:type="spellStart"/>
      <w:r w:rsidRPr="005D5670">
        <w:rPr>
          <w:rFonts w:ascii="Times New Roman" w:hAnsi="Times New Roman" w:cs="Times New Roman"/>
          <w:sz w:val="22"/>
          <w:szCs w:val="22"/>
        </w:rPr>
        <w:t>абз</w:t>
      </w:r>
      <w:proofErr w:type="spellEnd"/>
      <w:r w:rsidRPr="005D5670">
        <w:rPr>
          <w:rFonts w:ascii="Times New Roman" w:hAnsi="Times New Roman" w:cs="Times New Roman"/>
          <w:sz w:val="22"/>
          <w:szCs w:val="22"/>
        </w:rPr>
        <w:t>. 1 п. 8 ст. 6 Федерального закона от 21.12.1996 N 159-ФЗ).</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единовременным денежным пособием в порядке, установленном</w:t>
      </w:r>
      <w:proofErr w:type="gramEnd"/>
      <w:r w:rsidRPr="005D5670">
        <w:rPr>
          <w:rFonts w:ascii="Times New Roman" w:hAnsi="Times New Roman" w:cs="Times New Roman"/>
          <w:sz w:val="22"/>
          <w:szCs w:val="22"/>
        </w:rPr>
        <w:t xml:space="preserve"> законами субъектов Российской Федерации или нормативными правовыми актами органов исполнительной власти субъектов Российской Федерации (</w:t>
      </w:r>
      <w:proofErr w:type="spellStart"/>
      <w:r w:rsidRPr="005D5670">
        <w:rPr>
          <w:rFonts w:ascii="Times New Roman" w:hAnsi="Times New Roman" w:cs="Times New Roman"/>
          <w:sz w:val="22"/>
          <w:szCs w:val="22"/>
        </w:rPr>
        <w:t>абз</w:t>
      </w:r>
      <w:proofErr w:type="spellEnd"/>
      <w:r w:rsidRPr="005D5670">
        <w:rPr>
          <w:rFonts w:ascii="Times New Roman" w:hAnsi="Times New Roman" w:cs="Times New Roman"/>
          <w:sz w:val="22"/>
          <w:szCs w:val="22"/>
        </w:rPr>
        <w:t>. 2 п. 8 ст. 6 Федерального закона от 21.12.1996 N 159-ФЗ).</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Конкретный размер пособия в этом случае определяется нормативными правовыми актами субъектов Российской Федерации или нормативными правовыми актами органов исполнительной власти субъектов Российской Федерации (например, постановление Правительства Республики Бурятия от 31.03.2005 N 102 "О дополнительных гарантиях по социальной поддержке детей-сирот и детей, оставшихся без попечения родителей", Закон Ярославской области от 19.12.2008 N 65-з "Социальный кодекс Ярославской области").</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958B2" w:rsidRDefault="00635759" w:rsidP="00907228">
      <w:pPr>
        <w:pStyle w:val="ConsPlusNormal"/>
        <w:ind w:firstLine="397"/>
        <w:jc w:val="both"/>
        <w:rPr>
          <w:rFonts w:ascii="Times New Roman" w:hAnsi="Times New Roman" w:cs="Times New Roman"/>
          <w:b/>
          <w:sz w:val="22"/>
          <w:szCs w:val="22"/>
        </w:rPr>
      </w:pPr>
      <w:r w:rsidRPr="00C958B2">
        <w:rPr>
          <w:rFonts w:ascii="Times New Roman" w:hAnsi="Times New Roman" w:cs="Times New Roman"/>
          <w:b/>
          <w:sz w:val="22"/>
          <w:szCs w:val="22"/>
        </w:rPr>
        <w:t>Вопрос 27. Имеет ли право на льготное поступление в Суворовское училище ребенок, оставшийся без попечения родителей, усыновленный или взятый в замещающую семью?</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Дети-сироты, а также дети, оставшиеся без попечения родителей, пользуются правом внеконкурсного зачисления в Суворовские военные училища при условии успешного прохождения вступительных испытаний (</w:t>
      </w:r>
      <w:proofErr w:type="spellStart"/>
      <w:r w:rsidRPr="005D5670">
        <w:rPr>
          <w:rFonts w:ascii="Times New Roman" w:hAnsi="Times New Roman" w:cs="Times New Roman"/>
          <w:sz w:val="22"/>
          <w:szCs w:val="22"/>
        </w:rPr>
        <w:t>пп</w:t>
      </w:r>
      <w:proofErr w:type="spellEnd"/>
      <w:r w:rsidRPr="005D5670">
        <w:rPr>
          <w:rFonts w:ascii="Times New Roman" w:hAnsi="Times New Roman" w:cs="Times New Roman"/>
          <w:sz w:val="22"/>
          <w:szCs w:val="22"/>
        </w:rPr>
        <w:t>. "</w:t>
      </w:r>
      <w:proofErr w:type="spellStart"/>
      <w:r w:rsidRPr="005D5670">
        <w:rPr>
          <w:rFonts w:ascii="Times New Roman" w:hAnsi="Times New Roman" w:cs="Times New Roman"/>
          <w:sz w:val="22"/>
          <w:szCs w:val="22"/>
        </w:rPr>
        <w:t>д</w:t>
      </w:r>
      <w:proofErr w:type="spellEnd"/>
      <w:r w:rsidRPr="005D5670">
        <w:rPr>
          <w:rFonts w:ascii="Times New Roman" w:hAnsi="Times New Roman" w:cs="Times New Roman"/>
          <w:sz w:val="22"/>
          <w:szCs w:val="22"/>
        </w:rPr>
        <w:t xml:space="preserve">" п. 15 III Раздела приказа Министра обороны РФ от 16 мая 2012 г. N </w:t>
      </w:r>
      <w:r w:rsidRPr="005D5670">
        <w:rPr>
          <w:rFonts w:ascii="Times New Roman" w:hAnsi="Times New Roman" w:cs="Times New Roman"/>
          <w:sz w:val="22"/>
          <w:szCs w:val="22"/>
        </w:rPr>
        <w:lastRenderedPageBreak/>
        <w:t>1199 (в ред. приказа Министра обороны РФ от 25.04.2013 N 318).</w:t>
      </w:r>
      <w:proofErr w:type="gramEnd"/>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Однако законодательство предусматривает при усыновлении сохранение за усыновленным ребенком только права на пенсию и пособия, полагающиеся ему в связи со смертью родителей, которые ему полагались к моменту его усыновления (ст. 138 Семейного кодекса РФ).</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При этом подопечные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 (ст. 31 Федерального закона от 24.04.2008 N 48-ФЗ).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 опека - над детьми, не достигшими возраста четырнадцати лет, попечительство - над детьми в возрасте от четырнадцати до восемнадцати лет (ст. 145 Семейного кодекса РФ).</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958B2" w:rsidRDefault="00635759" w:rsidP="00907228">
      <w:pPr>
        <w:pStyle w:val="ConsPlusNormal"/>
        <w:ind w:firstLine="397"/>
        <w:jc w:val="both"/>
        <w:rPr>
          <w:rFonts w:ascii="Times New Roman" w:hAnsi="Times New Roman" w:cs="Times New Roman"/>
          <w:b/>
          <w:sz w:val="22"/>
          <w:szCs w:val="22"/>
        </w:rPr>
      </w:pPr>
      <w:r w:rsidRPr="00C958B2">
        <w:rPr>
          <w:rFonts w:ascii="Times New Roman" w:hAnsi="Times New Roman" w:cs="Times New Roman"/>
          <w:b/>
          <w:sz w:val="22"/>
          <w:szCs w:val="22"/>
        </w:rPr>
        <w:t>Вопрос 28. Какие льготы имеет ребенок-сирота при обучении в учреждениях профессионального образования?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Дети-сироты, лица из числа детей-сирот имеют право на обучение на подготовительных отделениях образовательных организаций высшего образования за счет средств соответствующего бюджета, если эти лица обучаются на указанных подготовительных отделениях впервые. </w:t>
      </w:r>
      <w:proofErr w:type="gramStart"/>
      <w:r w:rsidRPr="005D5670">
        <w:rPr>
          <w:rFonts w:ascii="Times New Roman" w:hAnsi="Times New Roman" w:cs="Times New Roman"/>
          <w:sz w:val="22"/>
          <w:szCs w:val="22"/>
        </w:rPr>
        <w:t>Дети-сироты и дети, оставшиеся без попечения родителей, а также лица из числа детей-сирот и детей, оставшихся без попечения родителей,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определенным Министерством образования и науки РФ (п. 1 ст. 6 Федеральный закон от 21.12.1996 N 159-ФЗ).</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Обучающимся</w:t>
      </w:r>
      <w:proofErr w:type="gramEnd"/>
      <w:r w:rsidRPr="005D5670">
        <w:rPr>
          <w:rFonts w:ascii="Times New Roman" w:hAnsi="Times New Roman" w:cs="Times New Roman"/>
          <w:sz w:val="22"/>
          <w:szCs w:val="22"/>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(п. 1 ст. 6 Федерального закона от 21.12.1996 N 159-ФЗ). Им обеспечивается получение второго среднего профессионального образования по программе подготовки квалифицированных рабочих без взимания платы (п. 2 ст. 6 Федерального закона от 21.12.1996 N 159-ФЗ); предоставляется полное государственное обеспечение до завершения обучения (п. 3 ст. 6 Федерального закона от 21.12.1996 N 159-ФЗ). </w:t>
      </w:r>
      <w:proofErr w:type="gramStart"/>
      <w:r w:rsidRPr="005D5670">
        <w:rPr>
          <w:rFonts w:ascii="Times New Roman" w:hAnsi="Times New Roman" w:cs="Times New Roman"/>
          <w:sz w:val="22"/>
          <w:szCs w:val="22"/>
        </w:rPr>
        <w:t>Полное государственное обеспечение и дополнительные гарантии по социальной поддержке при получении профессионального образования - это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w:t>
      </w:r>
      <w:proofErr w:type="gramEnd"/>
      <w:r w:rsidRPr="005D5670">
        <w:rPr>
          <w:rFonts w:ascii="Times New Roman" w:hAnsi="Times New Roman" w:cs="Times New Roman"/>
          <w:sz w:val="22"/>
          <w:szCs w:val="22"/>
        </w:rPr>
        <w:t xml:space="preserve">, </w:t>
      </w:r>
      <w:proofErr w:type="gramStart"/>
      <w:r w:rsidRPr="005D5670">
        <w:rPr>
          <w:rFonts w:ascii="Times New Roman" w:hAnsi="Times New Roman" w:cs="Times New Roman"/>
          <w:sz w:val="22"/>
          <w:szCs w:val="22"/>
        </w:rPr>
        <w:t>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 (ст. 1 Федерального закона от 21.12.1996 N 159-ФЗ).</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sidRPr="005D5670">
        <w:rPr>
          <w:rFonts w:ascii="Times New Roman" w:hAnsi="Times New Roman" w:cs="Times New Roman"/>
          <w:sz w:val="22"/>
          <w:szCs w:val="22"/>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rsidRPr="005D5670">
        <w:rPr>
          <w:rFonts w:ascii="Times New Roman" w:hAnsi="Times New Roman" w:cs="Times New Roman"/>
          <w:sz w:val="22"/>
          <w:szCs w:val="22"/>
        </w:rPr>
        <w:t>обучения</w:t>
      </w:r>
      <w:proofErr w:type="gramEnd"/>
      <w:r w:rsidRPr="005D5670">
        <w:rPr>
          <w:rFonts w:ascii="Times New Roman" w:hAnsi="Times New Roman" w:cs="Times New Roman"/>
          <w:sz w:val="22"/>
          <w:szCs w:val="22"/>
        </w:rPr>
        <w:t xml:space="preserve"> по указанным образовательным программам (п. 3 ст. 6 Федерального закона от 21.12.1996 N 159-ФЗ).</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Указанным лицам выплачивается также стипендия в соответствии с Федеральным законом от 29 декабря 2012 г.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сто процентов заработной платы, начисленной в период производственного обучения и производственной практики наряду с полным государственным обеспечением в случае обучения за счет средств соответствующего бюджета</w:t>
      </w:r>
      <w:proofErr w:type="gramEnd"/>
      <w:r w:rsidRPr="005D5670">
        <w:rPr>
          <w:rFonts w:ascii="Times New Roman" w:hAnsi="Times New Roman" w:cs="Times New Roman"/>
          <w:sz w:val="22"/>
          <w:szCs w:val="22"/>
        </w:rPr>
        <w:t xml:space="preserve"> бюджетной системы Российской Федерации по имеющим государственную аккредитацию образовательным программам (п. 5 ст. 6 Федерального закона от 21.12.1996 N 159-ФЗ).</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 xml:space="preserve">Важной льготой является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w:t>
      </w:r>
      <w:r w:rsidRPr="005D5670">
        <w:rPr>
          <w:rFonts w:ascii="Times New Roman" w:hAnsi="Times New Roman" w:cs="Times New Roman"/>
          <w:sz w:val="22"/>
          <w:szCs w:val="22"/>
        </w:rPr>
        <w:lastRenderedPageBreak/>
        <w:t>жительства и обратно к месту учебы, если эти лица обучаются за счет средств федерального бюджета по имеющим государственную аккредитацию образовательным программам.</w:t>
      </w:r>
      <w:proofErr w:type="gramEnd"/>
      <w:r w:rsidRPr="005D5670">
        <w:rPr>
          <w:rFonts w:ascii="Times New Roman" w:hAnsi="Times New Roman" w:cs="Times New Roman"/>
          <w:sz w:val="22"/>
          <w:szCs w:val="22"/>
        </w:rPr>
        <w:t xml:space="preserve"> Порядок проезда определяется нормативными правовыми актами субъектов Российской Федерации.</w:t>
      </w: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958B2" w:rsidRDefault="00635759" w:rsidP="00907228">
      <w:pPr>
        <w:pStyle w:val="ConsPlusNormal"/>
        <w:ind w:firstLine="397"/>
        <w:jc w:val="both"/>
        <w:rPr>
          <w:rFonts w:ascii="Times New Roman" w:hAnsi="Times New Roman" w:cs="Times New Roman"/>
          <w:b/>
          <w:sz w:val="22"/>
          <w:szCs w:val="22"/>
        </w:rPr>
      </w:pPr>
      <w:r w:rsidRPr="00C958B2">
        <w:rPr>
          <w:rFonts w:ascii="Times New Roman" w:hAnsi="Times New Roman" w:cs="Times New Roman"/>
          <w:b/>
          <w:sz w:val="22"/>
          <w:szCs w:val="22"/>
        </w:rPr>
        <w:t>Вопрос 29. Как поступить ребенку-сироте в учреждения профобразования?</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Детям-сиротам, а также лицам из числа детей-сирот предоставляется преимущественное право зачисления в образовательную организацию на </w:t>
      </w:r>
      <w:proofErr w:type="gramStart"/>
      <w:r w:rsidRPr="005D5670">
        <w:rPr>
          <w:rFonts w:ascii="Times New Roman" w:hAnsi="Times New Roman" w:cs="Times New Roman"/>
          <w:sz w:val="22"/>
          <w:szCs w:val="22"/>
        </w:rPr>
        <w:t>обучение по программам</w:t>
      </w:r>
      <w:proofErr w:type="gramEnd"/>
      <w:r w:rsidRPr="005D5670">
        <w:rPr>
          <w:rFonts w:ascii="Times New Roman" w:hAnsi="Times New Roman" w:cs="Times New Roman"/>
          <w:sz w:val="22"/>
          <w:szCs w:val="22"/>
        </w:rPr>
        <w:t xml:space="preserve"> </w:t>
      </w:r>
      <w:proofErr w:type="spellStart"/>
      <w:r w:rsidRPr="005D5670">
        <w:rPr>
          <w:rFonts w:ascii="Times New Roman" w:hAnsi="Times New Roman" w:cs="Times New Roman"/>
          <w:sz w:val="22"/>
          <w:szCs w:val="22"/>
        </w:rPr>
        <w:t>бакалавриата</w:t>
      </w:r>
      <w:proofErr w:type="spellEnd"/>
      <w:r w:rsidRPr="005D5670">
        <w:rPr>
          <w:rFonts w:ascii="Times New Roman" w:hAnsi="Times New Roman" w:cs="Times New Roman"/>
          <w:sz w:val="22"/>
          <w:szCs w:val="22"/>
        </w:rPr>
        <w:t xml:space="preserve"> и программам </w:t>
      </w:r>
      <w:proofErr w:type="spellStart"/>
      <w:r w:rsidRPr="005D5670">
        <w:rPr>
          <w:rFonts w:ascii="Times New Roman" w:hAnsi="Times New Roman" w:cs="Times New Roman"/>
          <w:sz w:val="22"/>
          <w:szCs w:val="22"/>
        </w:rPr>
        <w:t>специалитета</w:t>
      </w:r>
      <w:proofErr w:type="spellEnd"/>
      <w:r w:rsidRPr="005D5670">
        <w:rPr>
          <w:rFonts w:ascii="Times New Roman" w:hAnsi="Times New Roman" w:cs="Times New Roman"/>
          <w:sz w:val="22"/>
          <w:szCs w:val="22"/>
        </w:rPr>
        <w:t xml:space="preserve"> при условии успешного прохождения вступительных испытаний и при прочих равных условиях (ст. 71 Федерального закона от 29 декабря 2012 г. N 273-ФЗ).</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Лица, имеющие в соответствии с законодательством Российской Федерации право на поступление без вступительных испытаний, вне конкурса при условии успешного прохождения вступительных испытаний либо преимущественное право на поступление в имеющие государственную аккредитацию образовательные учреждения высшего профессионального образования для обучения за счет средств соответствующих бюджетов бюджетной системы Российской Федерации, могут воспользоваться предоставленным им правом, подав заявление о приеме в одно из имеющих</w:t>
      </w:r>
      <w:proofErr w:type="gramEnd"/>
      <w:r w:rsidRPr="005D5670">
        <w:rPr>
          <w:rFonts w:ascii="Times New Roman" w:hAnsi="Times New Roman" w:cs="Times New Roman"/>
          <w:sz w:val="22"/>
          <w:szCs w:val="22"/>
        </w:rPr>
        <w:t xml:space="preserve"> государственную аккредитацию образовательных учреждений высшего профессионального образования соответственно на одно направление подготовки (специальность) по выбору поступающего лица. В другие имеющие государственную аккредитацию образовательные учреждения высшего профессионального образования указанные лица вправе поступать на конкурсной основе в соответствии с законодательством Российской Федерации.</w:t>
      </w:r>
    </w:p>
    <w:p w:rsidR="00635759"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Лица, относящиеся к категории детей-сирот, и лица из числа детей-сирот при поступлении в высшие учебные заведения предоставляют по своему усмотрению оригинал или ксерокопию соответствующих документов при подаче заявления.</w:t>
      </w:r>
    </w:p>
    <w:p w:rsidR="00E42140" w:rsidRPr="005D5670" w:rsidRDefault="00E42140" w:rsidP="00907228">
      <w:pPr>
        <w:pStyle w:val="ConsPlusNormal"/>
        <w:ind w:firstLine="397"/>
        <w:jc w:val="both"/>
        <w:rPr>
          <w:rFonts w:ascii="Times New Roman" w:hAnsi="Times New Roman" w:cs="Times New Roman"/>
          <w:sz w:val="22"/>
          <w:szCs w:val="22"/>
        </w:rPr>
      </w:pPr>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C958B2" w:rsidRDefault="00C958B2" w:rsidP="00C958B2">
      <w:pPr>
        <w:pStyle w:val="ConsPlusNormal"/>
        <w:jc w:val="center"/>
        <w:outlineLvl w:val="0"/>
        <w:rPr>
          <w:rFonts w:ascii="Times New Roman" w:hAnsi="Times New Roman" w:cs="Times New Roman"/>
          <w:b/>
          <w:sz w:val="24"/>
          <w:szCs w:val="24"/>
          <w:u w:val="single"/>
        </w:rPr>
      </w:pPr>
      <w:bookmarkStart w:id="7" w:name="Par245"/>
      <w:bookmarkEnd w:id="7"/>
      <w:r w:rsidRPr="00C958B2">
        <w:rPr>
          <w:rFonts w:ascii="Times New Roman" w:hAnsi="Times New Roman" w:cs="Times New Roman"/>
          <w:b/>
          <w:sz w:val="24"/>
          <w:szCs w:val="24"/>
          <w:u w:val="single"/>
        </w:rPr>
        <w:t>ОБЕСПЕЧЕНИЕ ЛЕТНЕГО ОТДЫХА, ЗДОРОВЬЯ</w:t>
      </w:r>
    </w:p>
    <w:p w:rsidR="00635759" w:rsidRPr="00C958B2" w:rsidRDefault="00635759" w:rsidP="00907228">
      <w:pPr>
        <w:pStyle w:val="ConsPlusNormal"/>
        <w:ind w:firstLine="397"/>
        <w:jc w:val="both"/>
        <w:rPr>
          <w:rFonts w:ascii="Times New Roman" w:hAnsi="Times New Roman" w:cs="Times New Roman"/>
          <w:b/>
          <w:sz w:val="22"/>
          <w:szCs w:val="22"/>
        </w:rPr>
      </w:pPr>
    </w:p>
    <w:p w:rsidR="00635759" w:rsidRPr="00C958B2" w:rsidRDefault="00635759" w:rsidP="00907228">
      <w:pPr>
        <w:pStyle w:val="ConsPlusNormal"/>
        <w:ind w:firstLine="397"/>
        <w:jc w:val="both"/>
        <w:rPr>
          <w:rFonts w:ascii="Times New Roman" w:hAnsi="Times New Roman" w:cs="Times New Roman"/>
          <w:b/>
          <w:sz w:val="22"/>
          <w:szCs w:val="22"/>
        </w:rPr>
      </w:pPr>
      <w:r w:rsidRPr="00C958B2">
        <w:rPr>
          <w:rFonts w:ascii="Times New Roman" w:hAnsi="Times New Roman" w:cs="Times New Roman"/>
          <w:b/>
          <w:sz w:val="22"/>
          <w:szCs w:val="22"/>
        </w:rPr>
        <w:t>Вопрос 30. Должны ли выделяться бесплатные путевки в летние оздоровительные лагеря для подопечных детей?</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Да, должны. </w:t>
      </w:r>
      <w:proofErr w:type="gramStart"/>
      <w:r w:rsidRPr="005D5670">
        <w:rPr>
          <w:rFonts w:ascii="Times New Roman" w:hAnsi="Times New Roman" w:cs="Times New Roman"/>
          <w:sz w:val="22"/>
          <w:szCs w:val="22"/>
        </w:rPr>
        <w:t>Согласно п. 2 ст. 7 Федерального закона от 21.12.1996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roofErr w:type="gramEnd"/>
    </w:p>
    <w:p w:rsidR="00635759" w:rsidRPr="005D5670" w:rsidRDefault="00635759" w:rsidP="00907228">
      <w:pPr>
        <w:pStyle w:val="ConsPlusNormal"/>
        <w:ind w:firstLine="397"/>
        <w:jc w:val="both"/>
        <w:rPr>
          <w:rFonts w:ascii="Times New Roman" w:hAnsi="Times New Roman" w:cs="Times New Roman"/>
          <w:sz w:val="22"/>
          <w:szCs w:val="22"/>
        </w:rPr>
      </w:pPr>
    </w:p>
    <w:p w:rsidR="00635759" w:rsidRPr="002E476C" w:rsidRDefault="00635759" w:rsidP="00907228">
      <w:pPr>
        <w:pStyle w:val="ConsPlusNormal"/>
        <w:ind w:firstLine="397"/>
        <w:jc w:val="both"/>
        <w:rPr>
          <w:rFonts w:ascii="Times New Roman" w:hAnsi="Times New Roman" w:cs="Times New Roman"/>
          <w:b/>
          <w:sz w:val="22"/>
          <w:szCs w:val="22"/>
        </w:rPr>
      </w:pPr>
      <w:r w:rsidRPr="002E476C">
        <w:rPr>
          <w:rFonts w:ascii="Times New Roman" w:hAnsi="Times New Roman" w:cs="Times New Roman"/>
          <w:b/>
          <w:sz w:val="22"/>
          <w:szCs w:val="22"/>
        </w:rPr>
        <w:t>Вопрос 31. Как получить бесплатную высокотехнологичную помощь при лечении?</w:t>
      </w:r>
    </w:p>
    <w:p w:rsidR="00635759" w:rsidRPr="005D5670" w:rsidRDefault="00635759" w:rsidP="00907228">
      <w:pPr>
        <w:pStyle w:val="ConsPlusNormal"/>
        <w:ind w:firstLine="397"/>
        <w:jc w:val="both"/>
        <w:rPr>
          <w:rFonts w:ascii="Times New Roman" w:hAnsi="Times New Roman" w:cs="Times New Roman"/>
          <w:sz w:val="22"/>
          <w:szCs w:val="22"/>
        </w:rPr>
      </w:pPr>
      <w:proofErr w:type="gramStart"/>
      <w:r w:rsidRPr="005D5670">
        <w:rPr>
          <w:rFonts w:ascii="Times New Roman" w:hAnsi="Times New Roman" w:cs="Times New Roman"/>
          <w:sz w:val="22"/>
          <w:szCs w:val="22"/>
        </w:rPr>
        <w:t>Высокотехнологичная медицинская помощь (ВМП),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(ч. 3 ст. 34 Федерального закона</w:t>
      </w:r>
      <w:proofErr w:type="gramEnd"/>
      <w:r w:rsidRPr="005D5670">
        <w:rPr>
          <w:rFonts w:ascii="Times New Roman" w:hAnsi="Times New Roman" w:cs="Times New Roman"/>
          <w:sz w:val="22"/>
          <w:szCs w:val="22"/>
        </w:rPr>
        <w:t xml:space="preserve"> от 21.11.2011 N 323-ФЗ).</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До 1 января 2015 г.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 (ч. 3 ст. 34 Федерального закона от 21.11.2011 N 323-ФЗ).</w:t>
      </w:r>
    </w:p>
    <w:p w:rsidR="00635759" w:rsidRPr="005D5670" w:rsidRDefault="00635759" w:rsidP="00907228">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Порядок направления граждан Российской Федерации для оказания высокотехнологичной медицинской помощи за счет бюджетных ассигнований был утвержден приказом </w:t>
      </w:r>
      <w:proofErr w:type="spellStart"/>
      <w:r w:rsidRPr="005D5670">
        <w:rPr>
          <w:rFonts w:ascii="Times New Roman" w:hAnsi="Times New Roman" w:cs="Times New Roman"/>
          <w:sz w:val="22"/>
          <w:szCs w:val="22"/>
        </w:rPr>
        <w:t>Минздравсоцразвития</w:t>
      </w:r>
      <w:proofErr w:type="spellEnd"/>
      <w:r w:rsidRPr="005D5670">
        <w:rPr>
          <w:rFonts w:ascii="Times New Roman" w:hAnsi="Times New Roman" w:cs="Times New Roman"/>
          <w:sz w:val="22"/>
          <w:szCs w:val="22"/>
        </w:rPr>
        <w:t xml:space="preserve"> России от 28.12.2011 N 1689н.</w:t>
      </w:r>
    </w:p>
    <w:p w:rsidR="00F9217A" w:rsidRPr="00E42140" w:rsidRDefault="00635759" w:rsidP="00E42140">
      <w:pPr>
        <w:pStyle w:val="ConsPlusNormal"/>
        <w:ind w:firstLine="397"/>
        <w:jc w:val="both"/>
        <w:rPr>
          <w:rFonts w:ascii="Times New Roman" w:hAnsi="Times New Roman" w:cs="Times New Roman"/>
          <w:sz w:val="22"/>
          <w:szCs w:val="22"/>
        </w:rPr>
      </w:pPr>
      <w:r w:rsidRPr="005D5670">
        <w:rPr>
          <w:rFonts w:ascii="Times New Roman" w:hAnsi="Times New Roman" w:cs="Times New Roman"/>
          <w:sz w:val="22"/>
          <w:szCs w:val="22"/>
        </w:rPr>
        <w:t xml:space="preserve">Основанием для направления пациента в медицинскую организацию для оказания ВМП является решение </w:t>
      </w:r>
      <w:proofErr w:type="gramStart"/>
      <w:r w:rsidRPr="005D5670">
        <w:rPr>
          <w:rFonts w:ascii="Times New Roman" w:hAnsi="Times New Roman" w:cs="Times New Roman"/>
          <w:sz w:val="22"/>
          <w:szCs w:val="22"/>
        </w:rPr>
        <w:t>Комиссии органа исполнительной власти субъекта Российской Федерации</w:t>
      </w:r>
      <w:proofErr w:type="gramEnd"/>
      <w:r w:rsidRPr="005D5670">
        <w:rPr>
          <w:rFonts w:ascii="Times New Roman" w:hAnsi="Times New Roman" w:cs="Times New Roman"/>
          <w:sz w:val="22"/>
          <w:szCs w:val="22"/>
        </w:rPr>
        <w:t xml:space="preserve"> в сфере здравоохранения по отбору пациентов для оказания ВМП (далее - Комиссия субъекта РФ). Проведение отбора пациентов и направление их в Комиссию субъекта РФ осуществляется врачебными комиссиями медицинских организаций, в которых проходят лечение и наблюдение пациенты по рекомендации лечащего врача на основании выписки из медицинской документации пациента (пункты 3, 4 указанного Порядка N 1689н).</w:t>
      </w:r>
    </w:p>
    <w:sectPr w:rsidR="00F9217A" w:rsidRPr="00E42140" w:rsidSect="00BD614A">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3A78"/>
    <w:multiLevelType w:val="hybridMultilevel"/>
    <w:tmpl w:val="BC4ADCC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930"/>
    <w:rsid w:val="00000C77"/>
    <w:rsid w:val="0000157E"/>
    <w:rsid w:val="000033B0"/>
    <w:rsid w:val="0000372C"/>
    <w:rsid w:val="00004D29"/>
    <w:rsid w:val="00007727"/>
    <w:rsid w:val="00007E21"/>
    <w:rsid w:val="00014C57"/>
    <w:rsid w:val="00016AD3"/>
    <w:rsid w:val="00021DA4"/>
    <w:rsid w:val="00022C8B"/>
    <w:rsid w:val="00023C9A"/>
    <w:rsid w:val="00024E43"/>
    <w:rsid w:val="00024F23"/>
    <w:rsid w:val="00026340"/>
    <w:rsid w:val="000309D0"/>
    <w:rsid w:val="00032BE2"/>
    <w:rsid w:val="00033025"/>
    <w:rsid w:val="0003657C"/>
    <w:rsid w:val="00037530"/>
    <w:rsid w:val="00040233"/>
    <w:rsid w:val="00045988"/>
    <w:rsid w:val="0005025B"/>
    <w:rsid w:val="000522B7"/>
    <w:rsid w:val="00055CC1"/>
    <w:rsid w:val="000567A4"/>
    <w:rsid w:val="00065CB6"/>
    <w:rsid w:val="0006649E"/>
    <w:rsid w:val="00067F78"/>
    <w:rsid w:val="0007163D"/>
    <w:rsid w:val="00074C6C"/>
    <w:rsid w:val="00077D79"/>
    <w:rsid w:val="00084A94"/>
    <w:rsid w:val="00085D05"/>
    <w:rsid w:val="000874D6"/>
    <w:rsid w:val="00090882"/>
    <w:rsid w:val="000A2AE4"/>
    <w:rsid w:val="000A7F18"/>
    <w:rsid w:val="000B27AC"/>
    <w:rsid w:val="000B2BBD"/>
    <w:rsid w:val="000B3B03"/>
    <w:rsid w:val="000B57AD"/>
    <w:rsid w:val="000B77F9"/>
    <w:rsid w:val="000C1EB1"/>
    <w:rsid w:val="000C2671"/>
    <w:rsid w:val="000C3169"/>
    <w:rsid w:val="000C3631"/>
    <w:rsid w:val="000C6168"/>
    <w:rsid w:val="000D5779"/>
    <w:rsid w:val="000E07D5"/>
    <w:rsid w:val="000E39FC"/>
    <w:rsid w:val="000F5785"/>
    <w:rsid w:val="000F753D"/>
    <w:rsid w:val="00105DBB"/>
    <w:rsid w:val="00110539"/>
    <w:rsid w:val="0011056B"/>
    <w:rsid w:val="00113005"/>
    <w:rsid w:val="00114FB7"/>
    <w:rsid w:val="00124650"/>
    <w:rsid w:val="00126181"/>
    <w:rsid w:val="001274A2"/>
    <w:rsid w:val="001365DC"/>
    <w:rsid w:val="00142215"/>
    <w:rsid w:val="001438CF"/>
    <w:rsid w:val="00153BC3"/>
    <w:rsid w:val="00155436"/>
    <w:rsid w:val="00161F4D"/>
    <w:rsid w:val="00163092"/>
    <w:rsid w:val="00163190"/>
    <w:rsid w:val="001713C4"/>
    <w:rsid w:val="0017567D"/>
    <w:rsid w:val="001759AD"/>
    <w:rsid w:val="001772A2"/>
    <w:rsid w:val="00180E08"/>
    <w:rsid w:val="00183A6C"/>
    <w:rsid w:val="00187B1B"/>
    <w:rsid w:val="001920E7"/>
    <w:rsid w:val="00196117"/>
    <w:rsid w:val="00196243"/>
    <w:rsid w:val="00196AFF"/>
    <w:rsid w:val="001A0612"/>
    <w:rsid w:val="001A0ABF"/>
    <w:rsid w:val="001A2044"/>
    <w:rsid w:val="001A3F53"/>
    <w:rsid w:val="001A6A59"/>
    <w:rsid w:val="001B6CA5"/>
    <w:rsid w:val="001C25AE"/>
    <w:rsid w:val="001C3535"/>
    <w:rsid w:val="001C397C"/>
    <w:rsid w:val="001C42C7"/>
    <w:rsid w:val="001C5BEC"/>
    <w:rsid w:val="001D2357"/>
    <w:rsid w:val="001D6393"/>
    <w:rsid w:val="001E0A4F"/>
    <w:rsid w:val="001E391C"/>
    <w:rsid w:val="001E56F7"/>
    <w:rsid w:val="001F1508"/>
    <w:rsid w:val="001F6E0D"/>
    <w:rsid w:val="001F774D"/>
    <w:rsid w:val="002024B7"/>
    <w:rsid w:val="002040C6"/>
    <w:rsid w:val="002152A0"/>
    <w:rsid w:val="00216A86"/>
    <w:rsid w:val="00220689"/>
    <w:rsid w:val="00220AB5"/>
    <w:rsid w:val="00221F2E"/>
    <w:rsid w:val="002451A3"/>
    <w:rsid w:val="002534D6"/>
    <w:rsid w:val="00256716"/>
    <w:rsid w:val="00257631"/>
    <w:rsid w:val="00261A1E"/>
    <w:rsid w:val="00264F4D"/>
    <w:rsid w:val="00267226"/>
    <w:rsid w:val="00275D5A"/>
    <w:rsid w:val="00276422"/>
    <w:rsid w:val="00290812"/>
    <w:rsid w:val="002919CC"/>
    <w:rsid w:val="002A287A"/>
    <w:rsid w:val="002A61AA"/>
    <w:rsid w:val="002B4930"/>
    <w:rsid w:val="002B5509"/>
    <w:rsid w:val="002C1A98"/>
    <w:rsid w:val="002C3D9A"/>
    <w:rsid w:val="002C4252"/>
    <w:rsid w:val="002C6C87"/>
    <w:rsid w:val="002D4D59"/>
    <w:rsid w:val="002D6836"/>
    <w:rsid w:val="002E098D"/>
    <w:rsid w:val="002E0C5E"/>
    <w:rsid w:val="002E0EE0"/>
    <w:rsid w:val="002E476C"/>
    <w:rsid w:val="002E477A"/>
    <w:rsid w:val="002E4FB8"/>
    <w:rsid w:val="002E56F8"/>
    <w:rsid w:val="002E6EF7"/>
    <w:rsid w:val="002F3281"/>
    <w:rsid w:val="002F76DE"/>
    <w:rsid w:val="002F7E3D"/>
    <w:rsid w:val="00303586"/>
    <w:rsid w:val="00304910"/>
    <w:rsid w:val="00306B20"/>
    <w:rsid w:val="00306F9B"/>
    <w:rsid w:val="003070F0"/>
    <w:rsid w:val="0030719B"/>
    <w:rsid w:val="00307267"/>
    <w:rsid w:val="00310E42"/>
    <w:rsid w:val="003118B6"/>
    <w:rsid w:val="003264BB"/>
    <w:rsid w:val="00333CAA"/>
    <w:rsid w:val="003436BE"/>
    <w:rsid w:val="00350074"/>
    <w:rsid w:val="003539E9"/>
    <w:rsid w:val="00355A69"/>
    <w:rsid w:val="0035640E"/>
    <w:rsid w:val="0035643D"/>
    <w:rsid w:val="00357829"/>
    <w:rsid w:val="0036606E"/>
    <w:rsid w:val="00367931"/>
    <w:rsid w:val="003714E0"/>
    <w:rsid w:val="00371DD3"/>
    <w:rsid w:val="0037470A"/>
    <w:rsid w:val="003751B8"/>
    <w:rsid w:val="00375CC0"/>
    <w:rsid w:val="00376652"/>
    <w:rsid w:val="00376F34"/>
    <w:rsid w:val="00381C88"/>
    <w:rsid w:val="00384013"/>
    <w:rsid w:val="0039243E"/>
    <w:rsid w:val="00396F6F"/>
    <w:rsid w:val="003A3975"/>
    <w:rsid w:val="003A7414"/>
    <w:rsid w:val="003B0101"/>
    <w:rsid w:val="003B1A6C"/>
    <w:rsid w:val="003B2EAF"/>
    <w:rsid w:val="003B6526"/>
    <w:rsid w:val="003B6E62"/>
    <w:rsid w:val="003C1157"/>
    <w:rsid w:val="003C11A0"/>
    <w:rsid w:val="003C2596"/>
    <w:rsid w:val="003C33D6"/>
    <w:rsid w:val="003D5E0A"/>
    <w:rsid w:val="003E233D"/>
    <w:rsid w:val="003E4BEF"/>
    <w:rsid w:val="003E521C"/>
    <w:rsid w:val="003E666C"/>
    <w:rsid w:val="003F2C10"/>
    <w:rsid w:val="003F390E"/>
    <w:rsid w:val="003F3F87"/>
    <w:rsid w:val="003F7138"/>
    <w:rsid w:val="003F7DB3"/>
    <w:rsid w:val="00402866"/>
    <w:rsid w:val="004029AD"/>
    <w:rsid w:val="004051DA"/>
    <w:rsid w:val="0042332D"/>
    <w:rsid w:val="0042388C"/>
    <w:rsid w:val="00425B03"/>
    <w:rsid w:val="004267DF"/>
    <w:rsid w:val="00427C8A"/>
    <w:rsid w:val="00431B5F"/>
    <w:rsid w:val="00432669"/>
    <w:rsid w:val="00441507"/>
    <w:rsid w:val="00443BBF"/>
    <w:rsid w:val="00444A3F"/>
    <w:rsid w:val="00444FA0"/>
    <w:rsid w:val="00445D6E"/>
    <w:rsid w:val="0044673D"/>
    <w:rsid w:val="00446B41"/>
    <w:rsid w:val="00457E41"/>
    <w:rsid w:val="004615EF"/>
    <w:rsid w:val="00462F67"/>
    <w:rsid w:val="0047019B"/>
    <w:rsid w:val="00474025"/>
    <w:rsid w:val="00474860"/>
    <w:rsid w:val="00475FE1"/>
    <w:rsid w:val="00476175"/>
    <w:rsid w:val="00482644"/>
    <w:rsid w:val="00484274"/>
    <w:rsid w:val="004938DF"/>
    <w:rsid w:val="00495C3D"/>
    <w:rsid w:val="004973CA"/>
    <w:rsid w:val="004A1443"/>
    <w:rsid w:val="004A1BAA"/>
    <w:rsid w:val="004A206B"/>
    <w:rsid w:val="004A3FD6"/>
    <w:rsid w:val="004A79A5"/>
    <w:rsid w:val="004B12A9"/>
    <w:rsid w:val="004B22A2"/>
    <w:rsid w:val="004B2412"/>
    <w:rsid w:val="004B4696"/>
    <w:rsid w:val="004B4E68"/>
    <w:rsid w:val="004C0175"/>
    <w:rsid w:val="004C0AB4"/>
    <w:rsid w:val="004C6A58"/>
    <w:rsid w:val="004D13B2"/>
    <w:rsid w:val="004D1553"/>
    <w:rsid w:val="004D3561"/>
    <w:rsid w:val="004D41AE"/>
    <w:rsid w:val="004D7A60"/>
    <w:rsid w:val="004E0563"/>
    <w:rsid w:val="004E5B5E"/>
    <w:rsid w:val="004E6162"/>
    <w:rsid w:val="004E6A3B"/>
    <w:rsid w:val="004E717F"/>
    <w:rsid w:val="004E768F"/>
    <w:rsid w:val="004F0423"/>
    <w:rsid w:val="004F4A3A"/>
    <w:rsid w:val="004F6E3E"/>
    <w:rsid w:val="0050138D"/>
    <w:rsid w:val="0050313F"/>
    <w:rsid w:val="005055AE"/>
    <w:rsid w:val="005065C3"/>
    <w:rsid w:val="00510784"/>
    <w:rsid w:val="005114AF"/>
    <w:rsid w:val="0051307B"/>
    <w:rsid w:val="00521BAB"/>
    <w:rsid w:val="00532AB4"/>
    <w:rsid w:val="005345D3"/>
    <w:rsid w:val="00534D91"/>
    <w:rsid w:val="005365B0"/>
    <w:rsid w:val="00536EB1"/>
    <w:rsid w:val="00541CA4"/>
    <w:rsid w:val="005452AD"/>
    <w:rsid w:val="00553553"/>
    <w:rsid w:val="00553614"/>
    <w:rsid w:val="0055601C"/>
    <w:rsid w:val="005564EE"/>
    <w:rsid w:val="00560A30"/>
    <w:rsid w:val="00561EB6"/>
    <w:rsid w:val="00562C2E"/>
    <w:rsid w:val="00566132"/>
    <w:rsid w:val="0057198D"/>
    <w:rsid w:val="00572BC1"/>
    <w:rsid w:val="00573543"/>
    <w:rsid w:val="00576586"/>
    <w:rsid w:val="0059205B"/>
    <w:rsid w:val="005945E4"/>
    <w:rsid w:val="00596850"/>
    <w:rsid w:val="005A0145"/>
    <w:rsid w:val="005A1153"/>
    <w:rsid w:val="005A46F4"/>
    <w:rsid w:val="005B10E1"/>
    <w:rsid w:val="005B2FE3"/>
    <w:rsid w:val="005B39B8"/>
    <w:rsid w:val="005C194F"/>
    <w:rsid w:val="005C354F"/>
    <w:rsid w:val="005C4177"/>
    <w:rsid w:val="005C7686"/>
    <w:rsid w:val="005D0C75"/>
    <w:rsid w:val="005D10DF"/>
    <w:rsid w:val="005D47D1"/>
    <w:rsid w:val="005D5670"/>
    <w:rsid w:val="005D6E8A"/>
    <w:rsid w:val="005E004F"/>
    <w:rsid w:val="005E04DB"/>
    <w:rsid w:val="005F0142"/>
    <w:rsid w:val="005F1103"/>
    <w:rsid w:val="005F5B19"/>
    <w:rsid w:val="005F6DB6"/>
    <w:rsid w:val="0060003E"/>
    <w:rsid w:val="00600A30"/>
    <w:rsid w:val="006011C9"/>
    <w:rsid w:val="00601ACC"/>
    <w:rsid w:val="00603192"/>
    <w:rsid w:val="006037B1"/>
    <w:rsid w:val="006037C0"/>
    <w:rsid w:val="006039D5"/>
    <w:rsid w:val="00605D93"/>
    <w:rsid w:val="0061178E"/>
    <w:rsid w:val="00612C80"/>
    <w:rsid w:val="0062129A"/>
    <w:rsid w:val="00622544"/>
    <w:rsid w:val="006226BB"/>
    <w:rsid w:val="00622978"/>
    <w:rsid w:val="006315A1"/>
    <w:rsid w:val="00632208"/>
    <w:rsid w:val="00635759"/>
    <w:rsid w:val="00635F36"/>
    <w:rsid w:val="00636875"/>
    <w:rsid w:val="00637414"/>
    <w:rsid w:val="006476F2"/>
    <w:rsid w:val="0065199F"/>
    <w:rsid w:val="00651BB9"/>
    <w:rsid w:val="006526C3"/>
    <w:rsid w:val="006557C3"/>
    <w:rsid w:val="00662353"/>
    <w:rsid w:val="00662F93"/>
    <w:rsid w:val="00663B12"/>
    <w:rsid w:val="00663FD6"/>
    <w:rsid w:val="006644D4"/>
    <w:rsid w:val="00667756"/>
    <w:rsid w:val="00673E67"/>
    <w:rsid w:val="006761AE"/>
    <w:rsid w:val="0067663A"/>
    <w:rsid w:val="0067685B"/>
    <w:rsid w:val="00683E4E"/>
    <w:rsid w:val="0068483A"/>
    <w:rsid w:val="00685032"/>
    <w:rsid w:val="00685FF7"/>
    <w:rsid w:val="00690ABE"/>
    <w:rsid w:val="00690F79"/>
    <w:rsid w:val="006916C2"/>
    <w:rsid w:val="00692BE8"/>
    <w:rsid w:val="006A0128"/>
    <w:rsid w:val="006A0E84"/>
    <w:rsid w:val="006A167A"/>
    <w:rsid w:val="006A428D"/>
    <w:rsid w:val="006A4FC7"/>
    <w:rsid w:val="006A65CC"/>
    <w:rsid w:val="006A6806"/>
    <w:rsid w:val="006B6230"/>
    <w:rsid w:val="006B70C5"/>
    <w:rsid w:val="006C2070"/>
    <w:rsid w:val="006C6250"/>
    <w:rsid w:val="006C750B"/>
    <w:rsid w:val="006D108B"/>
    <w:rsid w:val="006D4204"/>
    <w:rsid w:val="006D739F"/>
    <w:rsid w:val="006E0F3D"/>
    <w:rsid w:val="006E320B"/>
    <w:rsid w:val="006E5F96"/>
    <w:rsid w:val="006E61E7"/>
    <w:rsid w:val="006F0475"/>
    <w:rsid w:val="006F1AB6"/>
    <w:rsid w:val="006F1B91"/>
    <w:rsid w:val="006F2727"/>
    <w:rsid w:val="006F31BC"/>
    <w:rsid w:val="006F4A6F"/>
    <w:rsid w:val="006F4D3E"/>
    <w:rsid w:val="007005A5"/>
    <w:rsid w:val="00705AC0"/>
    <w:rsid w:val="00705FA6"/>
    <w:rsid w:val="00707A9D"/>
    <w:rsid w:val="00715674"/>
    <w:rsid w:val="00715894"/>
    <w:rsid w:val="00723089"/>
    <w:rsid w:val="007271A5"/>
    <w:rsid w:val="00735E4B"/>
    <w:rsid w:val="00740A21"/>
    <w:rsid w:val="00744098"/>
    <w:rsid w:val="007455E2"/>
    <w:rsid w:val="00750689"/>
    <w:rsid w:val="00755588"/>
    <w:rsid w:val="007560CF"/>
    <w:rsid w:val="0075670B"/>
    <w:rsid w:val="00762D18"/>
    <w:rsid w:val="007677B2"/>
    <w:rsid w:val="0077239C"/>
    <w:rsid w:val="0077268C"/>
    <w:rsid w:val="00772D24"/>
    <w:rsid w:val="007734F0"/>
    <w:rsid w:val="0077427A"/>
    <w:rsid w:val="0077580B"/>
    <w:rsid w:val="00776255"/>
    <w:rsid w:val="0078316E"/>
    <w:rsid w:val="00784BD3"/>
    <w:rsid w:val="00784C95"/>
    <w:rsid w:val="0078600D"/>
    <w:rsid w:val="00786AB4"/>
    <w:rsid w:val="00790AA3"/>
    <w:rsid w:val="00791690"/>
    <w:rsid w:val="007921A3"/>
    <w:rsid w:val="00793A02"/>
    <w:rsid w:val="00794361"/>
    <w:rsid w:val="00794DFB"/>
    <w:rsid w:val="0079684C"/>
    <w:rsid w:val="00797209"/>
    <w:rsid w:val="007977F1"/>
    <w:rsid w:val="007A04D1"/>
    <w:rsid w:val="007A3D22"/>
    <w:rsid w:val="007A53C6"/>
    <w:rsid w:val="007A5AB2"/>
    <w:rsid w:val="007B44B4"/>
    <w:rsid w:val="007B689D"/>
    <w:rsid w:val="007C58ED"/>
    <w:rsid w:val="007D0CEB"/>
    <w:rsid w:val="007D204A"/>
    <w:rsid w:val="007D39EE"/>
    <w:rsid w:val="007D480E"/>
    <w:rsid w:val="007D7DA8"/>
    <w:rsid w:val="007E2174"/>
    <w:rsid w:val="007E34B9"/>
    <w:rsid w:val="007E525F"/>
    <w:rsid w:val="007F2E42"/>
    <w:rsid w:val="007F5F4C"/>
    <w:rsid w:val="007F6BBF"/>
    <w:rsid w:val="007F721D"/>
    <w:rsid w:val="008006A0"/>
    <w:rsid w:val="008076D4"/>
    <w:rsid w:val="00830551"/>
    <w:rsid w:val="0083056F"/>
    <w:rsid w:val="00831E3B"/>
    <w:rsid w:val="00833187"/>
    <w:rsid w:val="008333EA"/>
    <w:rsid w:val="00835A77"/>
    <w:rsid w:val="008418D9"/>
    <w:rsid w:val="00845880"/>
    <w:rsid w:val="00847A44"/>
    <w:rsid w:val="00851C64"/>
    <w:rsid w:val="00853081"/>
    <w:rsid w:val="00856B74"/>
    <w:rsid w:val="00857D37"/>
    <w:rsid w:val="00860A43"/>
    <w:rsid w:val="00861AFF"/>
    <w:rsid w:val="0086347A"/>
    <w:rsid w:val="00866ACC"/>
    <w:rsid w:val="00880EA4"/>
    <w:rsid w:val="008811CA"/>
    <w:rsid w:val="0088278B"/>
    <w:rsid w:val="00882BFC"/>
    <w:rsid w:val="008910AF"/>
    <w:rsid w:val="008931AA"/>
    <w:rsid w:val="008977B3"/>
    <w:rsid w:val="008A06BC"/>
    <w:rsid w:val="008A4E6C"/>
    <w:rsid w:val="008B0C0D"/>
    <w:rsid w:val="008B0F10"/>
    <w:rsid w:val="008B1404"/>
    <w:rsid w:val="008B519C"/>
    <w:rsid w:val="008B7C61"/>
    <w:rsid w:val="008C02EB"/>
    <w:rsid w:val="008C0D2A"/>
    <w:rsid w:val="008C0E53"/>
    <w:rsid w:val="008C3F3D"/>
    <w:rsid w:val="008C4372"/>
    <w:rsid w:val="008C6697"/>
    <w:rsid w:val="008D22C5"/>
    <w:rsid w:val="008D2F3E"/>
    <w:rsid w:val="008D5863"/>
    <w:rsid w:val="008E1F20"/>
    <w:rsid w:val="008E30FD"/>
    <w:rsid w:val="008F02F4"/>
    <w:rsid w:val="008F515D"/>
    <w:rsid w:val="008F5F3B"/>
    <w:rsid w:val="008F6FE1"/>
    <w:rsid w:val="009049AE"/>
    <w:rsid w:val="0090544C"/>
    <w:rsid w:val="00905B34"/>
    <w:rsid w:val="0090674F"/>
    <w:rsid w:val="00907228"/>
    <w:rsid w:val="00911712"/>
    <w:rsid w:val="009121BD"/>
    <w:rsid w:val="00912AD1"/>
    <w:rsid w:val="00913C53"/>
    <w:rsid w:val="00924002"/>
    <w:rsid w:val="009259F9"/>
    <w:rsid w:val="00936593"/>
    <w:rsid w:val="00940257"/>
    <w:rsid w:val="0094113A"/>
    <w:rsid w:val="009417F3"/>
    <w:rsid w:val="00952326"/>
    <w:rsid w:val="009528E7"/>
    <w:rsid w:val="00953473"/>
    <w:rsid w:val="0095509F"/>
    <w:rsid w:val="00956B20"/>
    <w:rsid w:val="00963317"/>
    <w:rsid w:val="009728CA"/>
    <w:rsid w:val="00974DA2"/>
    <w:rsid w:val="00976B99"/>
    <w:rsid w:val="0097741B"/>
    <w:rsid w:val="00977688"/>
    <w:rsid w:val="009837B7"/>
    <w:rsid w:val="00990D63"/>
    <w:rsid w:val="00992291"/>
    <w:rsid w:val="00993245"/>
    <w:rsid w:val="00993D8B"/>
    <w:rsid w:val="00995655"/>
    <w:rsid w:val="00996BBC"/>
    <w:rsid w:val="009A0BBD"/>
    <w:rsid w:val="009A27D4"/>
    <w:rsid w:val="009A410D"/>
    <w:rsid w:val="009A4D24"/>
    <w:rsid w:val="009B1D36"/>
    <w:rsid w:val="009B522C"/>
    <w:rsid w:val="009C2DA1"/>
    <w:rsid w:val="009C643D"/>
    <w:rsid w:val="009C792E"/>
    <w:rsid w:val="009D2CD0"/>
    <w:rsid w:val="009D363D"/>
    <w:rsid w:val="009D579D"/>
    <w:rsid w:val="009E0AAC"/>
    <w:rsid w:val="009E1367"/>
    <w:rsid w:val="009E1740"/>
    <w:rsid w:val="009E2525"/>
    <w:rsid w:val="009F1AE3"/>
    <w:rsid w:val="009F6826"/>
    <w:rsid w:val="009F7826"/>
    <w:rsid w:val="00A013C3"/>
    <w:rsid w:val="00A018D0"/>
    <w:rsid w:val="00A0562F"/>
    <w:rsid w:val="00A057C5"/>
    <w:rsid w:val="00A1595C"/>
    <w:rsid w:val="00A15CD3"/>
    <w:rsid w:val="00A21428"/>
    <w:rsid w:val="00A23C92"/>
    <w:rsid w:val="00A23FFD"/>
    <w:rsid w:val="00A31F64"/>
    <w:rsid w:val="00A34693"/>
    <w:rsid w:val="00A34A19"/>
    <w:rsid w:val="00A34C4F"/>
    <w:rsid w:val="00A36554"/>
    <w:rsid w:val="00A43035"/>
    <w:rsid w:val="00A46289"/>
    <w:rsid w:val="00A471D0"/>
    <w:rsid w:val="00A52E74"/>
    <w:rsid w:val="00A52E88"/>
    <w:rsid w:val="00A53981"/>
    <w:rsid w:val="00A57F3F"/>
    <w:rsid w:val="00A65A2A"/>
    <w:rsid w:val="00A661A6"/>
    <w:rsid w:val="00A66890"/>
    <w:rsid w:val="00A70254"/>
    <w:rsid w:val="00A731E9"/>
    <w:rsid w:val="00A761A5"/>
    <w:rsid w:val="00A772EB"/>
    <w:rsid w:val="00A819EE"/>
    <w:rsid w:val="00A82513"/>
    <w:rsid w:val="00A838A2"/>
    <w:rsid w:val="00A83F22"/>
    <w:rsid w:val="00A90261"/>
    <w:rsid w:val="00A97B8C"/>
    <w:rsid w:val="00AA1A54"/>
    <w:rsid w:val="00AB1AB5"/>
    <w:rsid w:val="00AB7DB8"/>
    <w:rsid w:val="00AC10F9"/>
    <w:rsid w:val="00AC2D2E"/>
    <w:rsid w:val="00AC300E"/>
    <w:rsid w:val="00AC325C"/>
    <w:rsid w:val="00AD245D"/>
    <w:rsid w:val="00AD4005"/>
    <w:rsid w:val="00AD536D"/>
    <w:rsid w:val="00AD6B3E"/>
    <w:rsid w:val="00AE0315"/>
    <w:rsid w:val="00AE03A2"/>
    <w:rsid w:val="00AE3AEA"/>
    <w:rsid w:val="00AE43A6"/>
    <w:rsid w:val="00AE5C51"/>
    <w:rsid w:val="00AE7A39"/>
    <w:rsid w:val="00AF588B"/>
    <w:rsid w:val="00AF7A69"/>
    <w:rsid w:val="00B00B49"/>
    <w:rsid w:val="00B0349B"/>
    <w:rsid w:val="00B04FBA"/>
    <w:rsid w:val="00B05423"/>
    <w:rsid w:val="00B07139"/>
    <w:rsid w:val="00B11DCD"/>
    <w:rsid w:val="00B1311A"/>
    <w:rsid w:val="00B13C9A"/>
    <w:rsid w:val="00B20FB9"/>
    <w:rsid w:val="00B23C82"/>
    <w:rsid w:val="00B34AF5"/>
    <w:rsid w:val="00B4040F"/>
    <w:rsid w:val="00B42892"/>
    <w:rsid w:val="00B42DAC"/>
    <w:rsid w:val="00B43747"/>
    <w:rsid w:val="00B449FF"/>
    <w:rsid w:val="00B46912"/>
    <w:rsid w:val="00B46FD4"/>
    <w:rsid w:val="00B5206C"/>
    <w:rsid w:val="00B5468F"/>
    <w:rsid w:val="00B575F1"/>
    <w:rsid w:val="00B601DD"/>
    <w:rsid w:val="00B629B4"/>
    <w:rsid w:val="00B67E18"/>
    <w:rsid w:val="00B70004"/>
    <w:rsid w:val="00B71BCC"/>
    <w:rsid w:val="00B732F3"/>
    <w:rsid w:val="00B84AA0"/>
    <w:rsid w:val="00B85BD5"/>
    <w:rsid w:val="00B93571"/>
    <w:rsid w:val="00B942B2"/>
    <w:rsid w:val="00B977CE"/>
    <w:rsid w:val="00BA0352"/>
    <w:rsid w:val="00BA3715"/>
    <w:rsid w:val="00BA4473"/>
    <w:rsid w:val="00BB26C2"/>
    <w:rsid w:val="00BB624A"/>
    <w:rsid w:val="00BB7FF6"/>
    <w:rsid w:val="00BC12C3"/>
    <w:rsid w:val="00BC13F0"/>
    <w:rsid w:val="00BD133E"/>
    <w:rsid w:val="00BD4CD1"/>
    <w:rsid w:val="00BD6004"/>
    <w:rsid w:val="00BD614A"/>
    <w:rsid w:val="00BE064A"/>
    <w:rsid w:val="00BE1EDD"/>
    <w:rsid w:val="00BE33F6"/>
    <w:rsid w:val="00BE3502"/>
    <w:rsid w:val="00BE5401"/>
    <w:rsid w:val="00BF0E13"/>
    <w:rsid w:val="00BF19B6"/>
    <w:rsid w:val="00BF541D"/>
    <w:rsid w:val="00BF5B39"/>
    <w:rsid w:val="00BF641D"/>
    <w:rsid w:val="00BF6E87"/>
    <w:rsid w:val="00C03B9F"/>
    <w:rsid w:val="00C0414A"/>
    <w:rsid w:val="00C06EBC"/>
    <w:rsid w:val="00C07D04"/>
    <w:rsid w:val="00C1131A"/>
    <w:rsid w:val="00C13C3E"/>
    <w:rsid w:val="00C13ECB"/>
    <w:rsid w:val="00C20F64"/>
    <w:rsid w:val="00C23960"/>
    <w:rsid w:val="00C273E4"/>
    <w:rsid w:val="00C27436"/>
    <w:rsid w:val="00C2784F"/>
    <w:rsid w:val="00C27BAB"/>
    <w:rsid w:val="00C3050C"/>
    <w:rsid w:val="00C32389"/>
    <w:rsid w:val="00C324DC"/>
    <w:rsid w:val="00C35B4D"/>
    <w:rsid w:val="00C35B8F"/>
    <w:rsid w:val="00C41B3B"/>
    <w:rsid w:val="00C43CA8"/>
    <w:rsid w:val="00C45697"/>
    <w:rsid w:val="00C46010"/>
    <w:rsid w:val="00C5136B"/>
    <w:rsid w:val="00C53830"/>
    <w:rsid w:val="00C54D58"/>
    <w:rsid w:val="00C60BEE"/>
    <w:rsid w:val="00C621E7"/>
    <w:rsid w:val="00C6241F"/>
    <w:rsid w:val="00C64C40"/>
    <w:rsid w:val="00C64F63"/>
    <w:rsid w:val="00C725EA"/>
    <w:rsid w:val="00C72DB0"/>
    <w:rsid w:val="00C738D2"/>
    <w:rsid w:val="00C754D5"/>
    <w:rsid w:val="00C77CF8"/>
    <w:rsid w:val="00C80EB4"/>
    <w:rsid w:val="00C85CC6"/>
    <w:rsid w:val="00C863DD"/>
    <w:rsid w:val="00C86B76"/>
    <w:rsid w:val="00C90482"/>
    <w:rsid w:val="00C921A1"/>
    <w:rsid w:val="00C9274C"/>
    <w:rsid w:val="00C92BD1"/>
    <w:rsid w:val="00C958B2"/>
    <w:rsid w:val="00C9605B"/>
    <w:rsid w:val="00CA7A44"/>
    <w:rsid w:val="00CB22D8"/>
    <w:rsid w:val="00CB333E"/>
    <w:rsid w:val="00CB51FD"/>
    <w:rsid w:val="00CC52FC"/>
    <w:rsid w:val="00CC69DB"/>
    <w:rsid w:val="00CC791B"/>
    <w:rsid w:val="00CD2506"/>
    <w:rsid w:val="00CD4997"/>
    <w:rsid w:val="00CD656F"/>
    <w:rsid w:val="00CD6674"/>
    <w:rsid w:val="00CE1676"/>
    <w:rsid w:val="00CE3D66"/>
    <w:rsid w:val="00CE42C1"/>
    <w:rsid w:val="00CE484B"/>
    <w:rsid w:val="00CE4B4F"/>
    <w:rsid w:val="00CF040D"/>
    <w:rsid w:val="00CF0765"/>
    <w:rsid w:val="00CF13F3"/>
    <w:rsid w:val="00CF2AC3"/>
    <w:rsid w:val="00CF5726"/>
    <w:rsid w:val="00CF5852"/>
    <w:rsid w:val="00D00FA5"/>
    <w:rsid w:val="00D03CC3"/>
    <w:rsid w:val="00D06556"/>
    <w:rsid w:val="00D12415"/>
    <w:rsid w:val="00D1472F"/>
    <w:rsid w:val="00D16568"/>
    <w:rsid w:val="00D2188C"/>
    <w:rsid w:val="00D2287D"/>
    <w:rsid w:val="00D23BE7"/>
    <w:rsid w:val="00D24E1A"/>
    <w:rsid w:val="00D24FEF"/>
    <w:rsid w:val="00D25C2A"/>
    <w:rsid w:val="00D2613B"/>
    <w:rsid w:val="00D26233"/>
    <w:rsid w:val="00D30BA5"/>
    <w:rsid w:val="00D31D87"/>
    <w:rsid w:val="00D33223"/>
    <w:rsid w:val="00D34027"/>
    <w:rsid w:val="00D3591A"/>
    <w:rsid w:val="00D36460"/>
    <w:rsid w:val="00D37754"/>
    <w:rsid w:val="00D40365"/>
    <w:rsid w:val="00D45286"/>
    <w:rsid w:val="00D4618C"/>
    <w:rsid w:val="00D50F67"/>
    <w:rsid w:val="00D54931"/>
    <w:rsid w:val="00D57E9B"/>
    <w:rsid w:val="00D628FA"/>
    <w:rsid w:val="00D63F9A"/>
    <w:rsid w:val="00D659FC"/>
    <w:rsid w:val="00D664ED"/>
    <w:rsid w:val="00D675A2"/>
    <w:rsid w:val="00D71B9E"/>
    <w:rsid w:val="00D751DF"/>
    <w:rsid w:val="00D80ED2"/>
    <w:rsid w:val="00D84B95"/>
    <w:rsid w:val="00D901AD"/>
    <w:rsid w:val="00D903B5"/>
    <w:rsid w:val="00D95245"/>
    <w:rsid w:val="00D9542A"/>
    <w:rsid w:val="00D96EB6"/>
    <w:rsid w:val="00DA2A16"/>
    <w:rsid w:val="00DB0C2A"/>
    <w:rsid w:val="00DB7F1A"/>
    <w:rsid w:val="00DC45A3"/>
    <w:rsid w:val="00DC648C"/>
    <w:rsid w:val="00DC67C1"/>
    <w:rsid w:val="00DC6836"/>
    <w:rsid w:val="00DC73D0"/>
    <w:rsid w:val="00DD42A9"/>
    <w:rsid w:val="00DD7F41"/>
    <w:rsid w:val="00DF3273"/>
    <w:rsid w:val="00DF499B"/>
    <w:rsid w:val="00DF5EC7"/>
    <w:rsid w:val="00DF7422"/>
    <w:rsid w:val="00E00889"/>
    <w:rsid w:val="00E01DD5"/>
    <w:rsid w:val="00E11AF2"/>
    <w:rsid w:val="00E12F8D"/>
    <w:rsid w:val="00E16173"/>
    <w:rsid w:val="00E2015B"/>
    <w:rsid w:val="00E276E8"/>
    <w:rsid w:val="00E31822"/>
    <w:rsid w:val="00E3447E"/>
    <w:rsid w:val="00E36D9E"/>
    <w:rsid w:val="00E37AB3"/>
    <w:rsid w:val="00E4009F"/>
    <w:rsid w:val="00E41728"/>
    <w:rsid w:val="00E419F1"/>
    <w:rsid w:val="00E42140"/>
    <w:rsid w:val="00E43B4D"/>
    <w:rsid w:val="00E46AD0"/>
    <w:rsid w:val="00E5106E"/>
    <w:rsid w:val="00E5317D"/>
    <w:rsid w:val="00E53865"/>
    <w:rsid w:val="00E56DCF"/>
    <w:rsid w:val="00E62614"/>
    <w:rsid w:val="00E643E0"/>
    <w:rsid w:val="00E65963"/>
    <w:rsid w:val="00E65CFA"/>
    <w:rsid w:val="00E668E1"/>
    <w:rsid w:val="00E66ECA"/>
    <w:rsid w:val="00E73463"/>
    <w:rsid w:val="00E73E53"/>
    <w:rsid w:val="00E805D4"/>
    <w:rsid w:val="00E815A1"/>
    <w:rsid w:val="00E872FE"/>
    <w:rsid w:val="00E93C90"/>
    <w:rsid w:val="00E943E6"/>
    <w:rsid w:val="00E96D71"/>
    <w:rsid w:val="00E97A9A"/>
    <w:rsid w:val="00EA0950"/>
    <w:rsid w:val="00EA09F4"/>
    <w:rsid w:val="00EA4AD5"/>
    <w:rsid w:val="00EB0919"/>
    <w:rsid w:val="00EB249B"/>
    <w:rsid w:val="00EB30E6"/>
    <w:rsid w:val="00EB475B"/>
    <w:rsid w:val="00EB5E7E"/>
    <w:rsid w:val="00EC01E4"/>
    <w:rsid w:val="00EC3858"/>
    <w:rsid w:val="00EC3A29"/>
    <w:rsid w:val="00ED21AA"/>
    <w:rsid w:val="00ED2A6B"/>
    <w:rsid w:val="00ED53BF"/>
    <w:rsid w:val="00ED5736"/>
    <w:rsid w:val="00ED6DAC"/>
    <w:rsid w:val="00EE18DD"/>
    <w:rsid w:val="00EE38B8"/>
    <w:rsid w:val="00EF0976"/>
    <w:rsid w:val="00EF0C11"/>
    <w:rsid w:val="00EF12B0"/>
    <w:rsid w:val="00EF268C"/>
    <w:rsid w:val="00EF2AD1"/>
    <w:rsid w:val="00EF5C7D"/>
    <w:rsid w:val="00EF5F36"/>
    <w:rsid w:val="00F022AE"/>
    <w:rsid w:val="00F0302E"/>
    <w:rsid w:val="00F04CBA"/>
    <w:rsid w:val="00F04FA0"/>
    <w:rsid w:val="00F12CE9"/>
    <w:rsid w:val="00F13CA6"/>
    <w:rsid w:val="00F14FCA"/>
    <w:rsid w:val="00F22045"/>
    <w:rsid w:val="00F25F61"/>
    <w:rsid w:val="00F2732B"/>
    <w:rsid w:val="00F274D6"/>
    <w:rsid w:val="00F31B61"/>
    <w:rsid w:val="00F34376"/>
    <w:rsid w:val="00F368FC"/>
    <w:rsid w:val="00F37488"/>
    <w:rsid w:val="00F37F69"/>
    <w:rsid w:val="00F41FB4"/>
    <w:rsid w:val="00F5070B"/>
    <w:rsid w:val="00F52967"/>
    <w:rsid w:val="00F5643F"/>
    <w:rsid w:val="00F627A9"/>
    <w:rsid w:val="00F62EDF"/>
    <w:rsid w:val="00F64208"/>
    <w:rsid w:val="00F65238"/>
    <w:rsid w:val="00F6568F"/>
    <w:rsid w:val="00F66FA9"/>
    <w:rsid w:val="00F7058E"/>
    <w:rsid w:val="00F70A42"/>
    <w:rsid w:val="00F728B0"/>
    <w:rsid w:val="00F72C71"/>
    <w:rsid w:val="00F74530"/>
    <w:rsid w:val="00F76257"/>
    <w:rsid w:val="00F8364C"/>
    <w:rsid w:val="00F845F5"/>
    <w:rsid w:val="00F90347"/>
    <w:rsid w:val="00F9217A"/>
    <w:rsid w:val="00F93342"/>
    <w:rsid w:val="00F97DE0"/>
    <w:rsid w:val="00FA39FA"/>
    <w:rsid w:val="00FA455A"/>
    <w:rsid w:val="00FA6AE2"/>
    <w:rsid w:val="00FA7986"/>
    <w:rsid w:val="00FB527C"/>
    <w:rsid w:val="00FB53F6"/>
    <w:rsid w:val="00FB7038"/>
    <w:rsid w:val="00FC0C3D"/>
    <w:rsid w:val="00FC13A1"/>
    <w:rsid w:val="00FC2C38"/>
    <w:rsid w:val="00FC2EC0"/>
    <w:rsid w:val="00FC3F37"/>
    <w:rsid w:val="00FC674D"/>
    <w:rsid w:val="00FD3609"/>
    <w:rsid w:val="00FE0FD8"/>
    <w:rsid w:val="00FE23F7"/>
    <w:rsid w:val="00FE3288"/>
    <w:rsid w:val="00FE3E32"/>
    <w:rsid w:val="00FE73C2"/>
    <w:rsid w:val="00FF49B5"/>
    <w:rsid w:val="00FF627A"/>
    <w:rsid w:val="00FF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930"/>
    <w:rPr>
      <w:color w:val="666699"/>
      <w:u w:val="single"/>
    </w:rPr>
  </w:style>
  <w:style w:type="paragraph" w:styleId="a4">
    <w:name w:val="Normal (Web)"/>
    <w:basedOn w:val="a"/>
    <w:uiPriority w:val="99"/>
    <w:semiHidden/>
    <w:unhideWhenUsed/>
    <w:rsid w:val="002B4930"/>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revann">
    <w:name w:val="rev_ann"/>
    <w:basedOn w:val="a"/>
    <w:uiPriority w:val="99"/>
    <w:rsid w:val="002B4930"/>
    <w:pPr>
      <w:spacing w:before="100" w:beforeAutospacing="1" w:after="100" w:afterAutospacing="1" w:line="240" w:lineRule="auto"/>
    </w:pPr>
    <w:rPr>
      <w:rFonts w:ascii="Times New Roman" w:hAnsi="Times New Roman" w:cs="Times New Roman"/>
      <w:b/>
      <w:bCs/>
      <w:color w:val="000000"/>
      <w:sz w:val="24"/>
      <w:szCs w:val="24"/>
      <w:lang w:eastAsia="ru-RU"/>
    </w:rPr>
  </w:style>
  <w:style w:type="character" w:styleId="a5">
    <w:name w:val="Strong"/>
    <w:basedOn w:val="a0"/>
    <w:uiPriority w:val="22"/>
    <w:qFormat/>
    <w:rsid w:val="002B4930"/>
    <w:rPr>
      <w:b/>
      <w:bCs/>
    </w:rPr>
  </w:style>
  <w:style w:type="character" w:customStyle="1" w:styleId="blk3">
    <w:name w:val="blk3"/>
    <w:basedOn w:val="a0"/>
    <w:rsid w:val="002B4930"/>
    <w:rPr>
      <w:vanish w:val="0"/>
      <w:webHidden w:val="0"/>
      <w:specVanish w:val="0"/>
    </w:rPr>
  </w:style>
  <w:style w:type="paragraph" w:customStyle="1" w:styleId="ConsPlusNormal">
    <w:name w:val="ConsPlusNormal"/>
    <w:rsid w:val="0063575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llowedHyperlink"/>
    <w:basedOn w:val="a0"/>
    <w:uiPriority w:val="99"/>
    <w:semiHidden/>
    <w:unhideWhenUsed/>
    <w:rsid w:val="000E39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9424375">
      <w:bodyDiv w:val="1"/>
      <w:marLeft w:val="0"/>
      <w:marRight w:val="0"/>
      <w:marTop w:val="0"/>
      <w:marBottom w:val="0"/>
      <w:divBdr>
        <w:top w:val="none" w:sz="0" w:space="0" w:color="auto"/>
        <w:left w:val="none" w:sz="0" w:space="0" w:color="auto"/>
        <w:bottom w:val="none" w:sz="0" w:space="0" w:color="auto"/>
        <w:right w:val="none" w:sz="0" w:space="0" w:color="auto"/>
      </w:divBdr>
    </w:div>
    <w:div w:id="1014842960">
      <w:bodyDiv w:val="1"/>
      <w:marLeft w:val="0"/>
      <w:marRight w:val="0"/>
      <w:marTop w:val="0"/>
      <w:marBottom w:val="0"/>
      <w:divBdr>
        <w:top w:val="none" w:sz="0" w:space="0" w:color="auto"/>
        <w:left w:val="none" w:sz="0" w:space="0" w:color="auto"/>
        <w:bottom w:val="none" w:sz="0" w:space="0" w:color="auto"/>
        <w:right w:val="none" w:sz="0" w:space="0" w:color="auto"/>
      </w:divBdr>
    </w:div>
    <w:div w:id="1457141383">
      <w:bodyDiv w:val="1"/>
      <w:marLeft w:val="0"/>
      <w:marRight w:val="0"/>
      <w:marTop w:val="0"/>
      <w:marBottom w:val="0"/>
      <w:divBdr>
        <w:top w:val="none" w:sz="0" w:space="0" w:color="auto"/>
        <w:left w:val="none" w:sz="0" w:space="0" w:color="auto"/>
        <w:bottom w:val="none" w:sz="0" w:space="0" w:color="auto"/>
        <w:right w:val="none" w:sz="0" w:space="0" w:color="auto"/>
      </w:divBdr>
    </w:div>
    <w:div w:id="19772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9902</Words>
  <Characters>56447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Safonov Boris</dc:creator>
  <cp:lastModifiedBy>Haritonova</cp:lastModifiedBy>
  <cp:revision>13</cp:revision>
  <cp:lastPrinted>2015-07-24T06:25:00Z</cp:lastPrinted>
  <dcterms:created xsi:type="dcterms:W3CDTF">2015-07-24T07:34:00Z</dcterms:created>
  <dcterms:modified xsi:type="dcterms:W3CDTF">2015-07-24T08:16:00Z</dcterms:modified>
</cp:coreProperties>
</file>