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0F" w:rsidRPr="00E241F7" w:rsidRDefault="00CC310F" w:rsidP="00CC310F">
      <w:pPr>
        <w:spacing w:before="240"/>
        <w:jc w:val="center"/>
        <w:rPr>
          <w:b/>
          <w:sz w:val="16"/>
          <w:szCs w:val="16"/>
        </w:rPr>
      </w:pPr>
      <w:r w:rsidRPr="00E241F7">
        <w:rPr>
          <w:b/>
          <w:caps/>
          <w:sz w:val="16"/>
          <w:szCs w:val="16"/>
        </w:rPr>
        <w:t>Индексы потребительских цен</w:t>
      </w:r>
      <w:r w:rsidRPr="00E241F7">
        <w:rPr>
          <w:b/>
          <w:sz w:val="16"/>
          <w:szCs w:val="16"/>
        </w:rPr>
        <w:br/>
        <w:t xml:space="preserve">в </w:t>
      </w:r>
      <w:r>
        <w:rPr>
          <w:b/>
          <w:sz w:val="16"/>
          <w:szCs w:val="16"/>
        </w:rPr>
        <w:t>декабре</w:t>
      </w:r>
      <w:r w:rsidRPr="00E241F7">
        <w:rPr>
          <w:b/>
          <w:sz w:val="16"/>
          <w:szCs w:val="16"/>
        </w:rPr>
        <w:t xml:space="preserve"> 201</w:t>
      </w:r>
      <w:r>
        <w:rPr>
          <w:b/>
          <w:sz w:val="16"/>
          <w:szCs w:val="16"/>
        </w:rPr>
        <w:t>3</w:t>
      </w:r>
      <w:r w:rsidRPr="00E241F7">
        <w:rPr>
          <w:b/>
          <w:sz w:val="16"/>
          <w:szCs w:val="16"/>
        </w:rPr>
        <w:t xml:space="preserve"> года</w:t>
      </w:r>
    </w:p>
    <w:p w:rsidR="00CC310F" w:rsidRPr="005A2247" w:rsidRDefault="00CC310F" w:rsidP="00CC310F">
      <w:pPr>
        <w:jc w:val="right"/>
        <w:rPr>
          <w:sz w:val="16"/>
        </w:rPr>
      </w:pPr>
    </w:p>
    <w:p w:rsidR="00CC310F" w:rsidRDefault="00CC310F" w:rsidP="00CC310F">
      <w:pPr>
        <w:jc w:val="right"/>
        <w:rPr>
          <w:sz w:val="16"/>
          <w:lang w:val="en-US"/>
        </w:rPr>
      </w:pPr>
      <w:r>
        <w:rPr>
          <w:sz w:val="16"/>
        </w:rPr>
        <w:t>в процентах</w:t>
      </w:r>
    </w:p>
    <w:p w:rsidR="00CC310F" w:rsidRDefault="00CC310F" w:rsidP="00CC310F">
      <w:pPr>
        <w:jc w:val="right"/>
        <w:rPr>
          <w:sz w:val="1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6"/>
        <w:gridCol w:w="767"/>
        <w:gridCol w:w="770"/>
        <w:gridCol w:w="770"/>
        <w:gridCol w:w="770"/>
        <w:gridCol w:w="769"/>
        <w:gridCol w:w="770"/>
        <w:gridCol w:w="770"/>
        <w:gridCol w:w="770"/>
      </w:tblGrid>
      <w:tr w:rsidR="00CC310F" w:rsidTr="00901E16">
        <w:trPr>
          <w:cantSplit/>
          <w:trHeight w:val="368"/>
          <w:tblHeader/>
          <w:jc w:val="center"/>
        </w:trPr>
        <w:tc>
          <w:tcPr>
            <w:tcW w:w="325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C310F" w:rsidRDefault="00CC310F" w:rsidP="00AD3E43">
            <w:pPr>
              <w:spacing w:before="20" w:after="20"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</w:p>
        </w:tc>
        <w:tc>
          <w:tcPr>
            <w:tcW w:w="26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0F" w:rsidRDefault="00CC310F" w:rsidP="00901E16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 предыдущему месяцу</w:t>
            </w:r>
          </w:p>
        </w:tc>
        <w:tc>
          <w:tcPr>
            <w:tcW w:w="2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10F" w:rsidRPr="00901E16" w:rsidRDefault="00CC310F" w:rsidP="00901E16">
            <w:pPr>
              <w:spacing w:line="160" w:lineRule="exact"/>
              <w:jc w:val="center"/>
              <w:rPr>
                <w:b/>
                <w:i/>
                <w:sz w:val="20"/>
                <w:szCs w:val="20"/>
              </w:rPr>
            </w:pPr>
            <w:r w:rsidRPr="00901E16">
              <w:rPr>
                <w:b/>
                <w:i/>
                <w:sz w:val="20"/>
                <w:szCs w:val="20"/>
              </w:rPr>
              <w:t>К декабрю 2012г.</w:t>
            </w:r>
          </w:p>
        </w:tc>
      </w:tr>
      <w:tr w:rsidR="00CC310F" w:rsidTr="00AD3E43">
        <w:trPr>
          <w:cantSplit/>
          <w:tblHeader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CC310F" w:rsidRDefault="00CC310F" w:rsidP="00AD3E43">
            <w:pPr>
              <w:spacing w:before="20" w:after="20"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товары</w:t>
            </w:r>
          </w:p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 услуги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том числе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310F" w:rsidRPr="00901E16" w:rsidRDefault="00CC310F" w:rsidP="00AD3E43">
            <w:pPr>
              <w:spacing w:line="160" w:lineRule="exact"/>
              <w:jc w:val="center"/>
              <w:rPr>
                <w:b/>
                <w:i/>
                <w:sz w:val="20"/>
                <w:szCs w:val="20"/>
              </w:rPr>
            </w:pPr>
            <w:r w:rsidRPr="00901E16">
              <w:rPr>
                <w:b/>
                <w:i/>
                <w:sz w:val="20"/>
                <w:szCs w:val="20"/>
              </w:rPr>
              <w:t>товары</w:t>
            </w:r>
          </w:p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 w:rsidRPr="00901E16">
              <w:rPr>
                <w:b/>
                <w:i/>
                <w:sz w:val="20"/>
                <w:szCs w:val="20"/>
              </w:rPr>
              <w:t>и услуг</w:t>
            </w:r>
            <w:r>
              <w:rPr>
                <w:i/>
                <w:sz w:val="16"/>
              </w:rPr>
              <w:t>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том числе</w:t>
            </w:r>
          </w:p>
        </w:tc>
      </w:tr>
      <w:tr w:rsidR="00CC310F" w:rsidTr="00AD3E43">
        <w:trPr>
          <w:cantSplit/>
          <w:tblHeader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C310F" w:rsidRDefault="00CC310F" w:rsidP="00AD3E43">
            <w:pPr>
              <w:spacing w:before="20" w:after="20"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 xml:space="preserve">товары  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непрод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>товары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услуги </w:t>
            </w: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 xml:space="preserve">товары  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непрод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>товары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10F" w:rsidRDefault="00CC310F" w:rsidP="00AD3E43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услуги 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pStyle w:val="4"/>
              <w:keepNext w:val="0"/>
              <w:spacing w:before="240" w:line="176" w:lineRule="exact"/>
              <w:ind w:left="0"/>
            </w:pPr>
            <w:r>
              <w:rPr>
                <w:lang w:val="en-US"/>
              </w:rPr>
              <w:t xml:space="preserve">  </w:t>
            </w:r>
            <w:r>
              <w:t>Российская Федерация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before="100" w:line="176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Центральный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Белгородская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111,3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Брянская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Владимирская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Воронежская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Ивановская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Калужская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Костромская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Липецкая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Московская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Орловская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Рязанская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Смоленская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Тамбовская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Тверская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Тульская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Ярославская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осква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before="120" w:line="176" w:lineRule="exact"/>
              <w:ind w:left="170"/>
              <w:rPr>
                <w:sz w:val="16"/>
              </w:rPr>
            </w:pPr>
            <w:r>
              <w:rPr>
                <w:b/>
                <w:sz w:val="16"/>
              </w:rPr>
              <w:t>Северо-Западный федеральный округ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Карелия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102,9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Коми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Архангельская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227"/>
              <w:rPr>
                <w:sz w:val="16"/>
              </w:rPr>
            </w:pPr>
            <w:r>
              <w:rPr>
                <w:sz w:val="16"/>
              </w:rPr>
              <w:t xml:space="preserve">  в том числе:</w:t>
            </w:r>
          </w:p>
          <w:p w:rsidR="00CC310F" w:rsidRDefault="00CC310F" w:rsidP="00AD3E43">
            <w:pPr>
              <w:spacing w:line="176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102,4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227"/>
              <w:rPr>
                <w:sz w:val="16"/>
              </w:rPr>
            </w:pPr>
            <w:r w:rsidRPr="006263D2">
              <w:rPr>
                <w:sz w:val="16"/>
                <w:szCs w:val="16"/>
              </w:rPr>
              <w:t>Архангельская область без авт</w:t>
            </w:r>
            <w:proofErr w:type="gramStart"/>
            <w:r w:rsidRPr="006263D2">
              <w:rPr>
                <w:sz w:val="16"/>
                <w:szCs w:val="16"/>
              </w:rPr>
              <w:t>.о</w:t>
            </w:r>
            <w:proofErr w:type="gramEnd"/>
            <w:r w:rsidRPr="006263D2">
              <w:rPr>
                <w:sz w:val="16"/>
                <w:szCs w:val="16"/>
              </w:rPr>
              <w:t>круг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Вологодская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109,9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Калининградская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99,8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Ленинградская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Мурманская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Новгородская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Псковская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анкт-Петербург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before="120" w:line="176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Южный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Адыгея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Калмыкия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Краснодарский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Астраханская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102,4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111,6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Волгоградская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Ростовская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107,1</w:t>
            </w:r>
          </w:p>
        </w:tc>
      </w:tr>
      <w:tr w:rsidR="00CC310F" w:rsidRPr="007C15C1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before="120" w:line="176" w:lineRule="exact"/>
              <w:ind w:left="17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Северо-Кавказский</w:t>
            </w:r>
            <w:proofErr w:type="spellEnd"/>
            <w:r>
              <w:rPr>
                <w:b/>
                <w:sz w:val="16"/>
              </w:rPr>
              <w:t xml:space="preserve">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Дагестан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Ингушетия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102,3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102,0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105,9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Кабардино-Балкарская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Карачаево-Черкесская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 xml:space="preserve">Республика Северная Осетия 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 xml:space="preserve"> Алания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Чеченская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109,9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pStyle w:val="2"/>
              <w:keepNext w:val="0"/>
              <w:spacing w:before="120" w:line="224" w:lineRule="exact"/>
            </w:pPr>
            <w:r>
              <w:t>Приволжский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Башкортостан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Марий Эл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Мордовия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Татарстан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Удмуртская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Чувашская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Пермский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Кировская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lastRenderedPageBreak/>
              <w:t>Нижегородская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108,5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Оренбургская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Пензенская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Самарская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99,6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Саратовская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Ульяновская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pStyle w:val="2"/>
              <w:spacing w:before="120" w:line="224" w:lineRule="exact"/>
            </w:pPr>
            <w:r>
              <w:t>Уральский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Курганская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Свердловская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Тюменская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105,7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CC310F" w:rsidRDefault="00CC310F" w:rsidP="00AD3E43">
            <w:pPr>
              <w:spacing w:line="224" w:lineRule="exact"/>
              <w:ind w:left="170"/>
              <w:rPr>
                <w:sz w:val="16"/>
              </w:rPr>
            </w:pPr>
            <w:r>
              <w:rPr>
                <w:sz w:val="16"/>
              </w:rPr>
              <w:t>Ханты-Мансийский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 xml:space="preserve">круг </w:t>
            </w:r>
            <w:r w:rsidRPr="005A2247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Югра</w:t>
            </w:r>
            <w:proofErr w:type="spellEnd"/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170"/>
              <w:rPr>
                <w:sz w:val="16"/>
              </w:rPr>
            </w:pPr>
            <w:r>
              <w:rPr>
                <w:sz w:val="16"/>
              </w:rPr>
              <w:t>Ямало-Ненецкий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112,4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102,4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170"/>
              <w:rPr>
                <w:sz w:val="16"/>
              </w:rPr>
            </w:pPr>
            <w:r>
              <w:rPr>
                <w:sz w:val="16"/>
              </w:rPr>
              <w:t>Тюменская область без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кругов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105,9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Челябинская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pStyle w:val="2"/>
              <w:spacing w:before="120" w:line="224" w:lineRule="exact"/>
            </w:pPr>
            <w:r>
              <w:t>Сибирский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Алтай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Бурятия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109,4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Тыва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Хакасия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Алтайский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Забайкальский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108,3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Красноярский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Иркутская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Кемеровская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99,8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108,6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Новосибирская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Омская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Томская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pStyle w:val="2"/>
              <w:spacing w:before="120" w:line="224" w:lineRule="exact"/>
            </w:pPr>
            <w:r>
              <w:t>Дальневосточный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Саха (Якутия)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106,9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Камчатский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Приморский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Хабаровский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Амурская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Магаданская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109,0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111,0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108,0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Сахалинская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107,1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105,2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Еврейская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108,5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110,1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106,8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1E16">
              <w:rPr>
                <w:sz w:val="16"/>
                <w:szCs w:val="16"/>
                <w:lang w:val="en-US"/>
              </w:rPr>
              <w:t>109,3</w:t>
            </w:r>
          </w:p>
        </w:tc>
      </w:tr>
      <w:tr w:rsidR="00CC310F" w:rsidTr="00AD3E43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C310F" w:rsidRDefault="00CC310F" w:rsidP="00AD3E43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Чукотский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808080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101,6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000000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double" w:sz="4" w:space="0" w:color="auto"/>
            </w:tcBorders>
            <w:vAlign w:val="bottom"/>
          </w:tcPr>
          <w:p w:rsidR="00CC310F" w:rsidRPr="00901E16" w:rsidRDefault="00CC310F" w:rsidP="00AD3E43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1E16">
              <w:rPr>
                <w:b/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double" w:sz="4" w:space="0" w:color="auto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106,0</w:t>
            </w:r>
          </w:p>
        </w:tc>
        <w:tc>
          <w:tcPr>
            <w:tcW w:w="660" w:type="dxa"/>
            <w:tcBorders>
              <w:top w:val="single" w:sz="4" w:space="0" w:color="808080"/>
              <w:bottom w:val="double" w:sz="4" w:space="0" w:color="auto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102,2</w:t>
            </w:r>
          </w:p>
        </w:tc>
        <w:tc>
          <w:tcPr>
            <w:tcW w:w="660" w:type="dxa"/>
            <w:tcBorders>
              <w:top w:val="single" w:sz="4" w:space="0" w:color="808080"/>
              <w:bottom w:val="double" w:sz="4" w:space="0" w:color="auto"/>
              <w:right w:val="double" w:sz="4" w:space="0" w:color="auto"/>
            </w:tcBorders>
            <w:vAlign w:val="bottom"/>
          </w:tcPr>
          <w:p w:rsidR="00CC310F" w:rsidRPr="00294BEA" w:rsidRDefault="00CC310F" w:rsidP="00AD3E43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294BEA">
              <w:rPr>
                <w:sz w:val="16"/>
                <w:szCs w:val="16"/>
                <w:lang w:val="en-US"/>
              </w:rPr>
              <w:t>106,6</w:t>
            </w:r>
          </w:p>
        </w:tc>
      </w:tr>
    </w:tbl>
    <w:p w:rsidR="00912DEF" w:rsidRDefault="00F04D9F"/>
    <w:sectPr w:rsidR="00912DEF" w:rsidSect="00CC31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0F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B6C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820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48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1E16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6D7B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10F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4D9F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310F"/>
    <w:pPr>
      <w:keepNext/>
      <w:spacing w:before="60" w:line="180" w:lineRule="exact"/>
      <w:ind w:left="283" w:hanging="113"/>
      <w:outlineLvl w:val="1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CC310F"/>
    <w:pPr>
      <w:keepNext/>
      <w:spacing w:before="40"/>
      <w:ind w:left="170"/>
      <w:outlineLvl w:val="3"/>
    </w:pPr>
    <w:rPr>
      <w:rFonts w:ascii="Times New Roman CYR" w:hAnsi="Times New Roman CYR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10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310F"/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5893</Characters>
  <Application>Microsoft Office Word</Application>
  <DocSecurity>0</DocSecurity>
  <Lines>49</Lines>
  <Paragraphs>13</Paragraphs>
  <ScaleCrop>false</ScaleCrop>
  <Company>Prof Avia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Borman</cp:lastModifiedBy>
  <cp:revision>2</cp:revision>
  <cp:lastPrinted>2014-04-10T07:21:00Z</cp:lastPrinted>
  <dcterms:created xsi:type="dcterms:W3CDTF">2014-04-10T07:25:00Z</dcterms:created>
  <dcterms:modified xsi:type="dcterms:W3CDTF">2014-04-10T07:25:00Z</dcterms:modified>
</cp:coreProperties>
</file>