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1842"/>
        <w:gridCol w:w="1278"/>
        <w:gridCol w:w="3121"/>
      </w:tblGrid>
      <w:tr w:rsidR="00304B3E" w:rsidRPr="00A2780A" w14:paraId="28895241" w14:textId="77777777" w:rsidTr="00246F2E">
        <w:trPr>
          <w:trHeight w:val="296"/>
        </w:trPr>
        <w:tc>
          <w:tcPr>
            <w:tcW w:w="9361" w:type="dxa"/>
            <w:gridSpan w:val="4"/>
            <w:tcFitText/>
          </w:tcPr>
          <w:p w14:paraId="7055844E" w14:textId="77777777" w:rsidR="00304B3E" w:rsidRPr="00304B3E" w:rsidRDefault="00684385" w:rsidP="00246F2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noProof/>
                <w:szCs w:val="24"/>
                <w:lang w:eastAsia="ru-RU"/>
              </w:rPr>
              <w:object w:dxaOrig="1440" w:dyaOrig="1440" w14:anchorId="37A66E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88.15pt;margin-top:-.45pt;width:80.8pt;height:42.45pt;z-index:251659776">
                  <v:imagedata r:id="rId5" o:title=""/>
                  <w10:wrap anchorx="page"/>
                </v:shape>
                <o:OLEObject Type="Embed" ProgID="PhotoDeluxeBusiness.Image.1" ShapeID="_x0000_s1029" DrawAspect="Content" ObjectID="_1648288575" r:id="rId6"/>
              </w:object>
            </w:r>
          </w:p>
          <w:p w14:paraId="1BC18AFE" w14:textId="77777777" w:rsidR="00304B3E" w:rsidRPr="00304B3E" w:rsidRDefault="00304B3E" w:rsidP="00246F2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</w:p>
          <w:p w14:paraId="6AFDE00D" w14:textId="77777777" w:rsidR="00304B3E" w:rsidRPr="00A2780A" w:rsidRDefault="00304B3E" w:rsidP="00246F2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684385">
              <w:rPr>
                <w:rFonts w:ascii="Arial" w:eastAsia="Times New Roman" w:hAnsi="Arial" w:cs="Arial"/>
                <w:szCs w:val="24"/>
                <w:lang w:val="en-US" w:eastAsia="ru-RU"/>
              </w:rPr>
              <w:t>g</w:t>
            </w:r>
          </w:p>
        </w:tc>
      </w:tr>
      <w:tr w:rsidR="00304B3E" w:rsidRPr="00A2780A" w14:paraId="1DDA0430" w14:textId="77777777" w:rsidTr="00246F2E">
        <w:trPr>
          <w:trHeight w:val="566"/>
        </w:trPr>
        <w:tc>
          <w:tcPr>
            <w:tcW w:w="9361" w:type="dxa"/>
            <w:gridSpan w:val="4"/>
          </w:tcPr>
          <w:p w14:paraId="37254116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2B3EA8AF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304B3E" w:rsidRPr="00A2780A" w14:paraId="49231AFF" w14:textId="77777777" w:rsidTr="00246F2E">
        <w:trPr>
          <w:trHeight w:val="284"/>
        </w:trPr>
        <w:tc>
          <w:tcPr>
            <w:tcW w:w="9361" w:type="dxa"/>
            <w:gridSpan w:val="4"/>
          </w:tcPr>
          <w:p w14:paraId="4FDF6B45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304B3E" w:rsidRPr="00A2780A" w14:paraId="4BE789D9" w14:textId="77777777" w:rsidTr="00246F2E">
        <w:trPr>
          <w:trHeight w:val="70"/>
        </w:trPr>
        <w:tc>
          <w:tcPr>
            <w:tcW w:w="9361" w:type="dxa"/>
            <w:gridSpan w:val="4"/>
          </w:tcPr>
          <w:p w14:paraId="62CF75D0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04B3E" w:rsidRPr="00A2780A" w14:paraId="775725B6" w14:textId="77777777" w:rsidTr="00246F2E">
        <w:trPr>
          <w:trHeight w:val="429"/>
        </w:trPr>
        <w:tc>
          <w:tcPr>
            <w:tcW w:w="9361" w:type="dxa"/>
            <w:gridSpan w:val="4"/>
          </w:tcPr>
          <w:p w14:paraId="0CA02925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 w:rsidRPr="00A2780A"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304B3E" w:rsidRPr="00A2780A" w14:paraId="18B32CEA" w14:textId="77777777" w:rsidTr="00246F2E">
        <w:trPr>
          <w:trHeight w:val="70"/>
        </w:trPr>
        <w:tc>
          <w:tcPr>
            <w:tcW w:w="9361" w:type="dxa"/>
            <w:gridSpan w:val="4"/>
          </w:tcPr>
          <w:p w14:paraId="654EBCF0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04B3E" w:rsidRPr="00A2780A" w14:paraId="146D3332" w14:textId="77777777" w:rsidTr="00246F2E">
        <w:trPr>
          <w:trHeight w:val="68"/>
        </w:trPr>
        <w:tc>
          <w:tcPr>
            <w:tcW w:w="9361" w:type="dxa"/>
            <w:gridSpan w:val="4"/>
          </w:tcPr>
          <w:p w14:paraId="2CCECBCD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 w:rsidRPr="00A2780A"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304B3E" w:rsidRPr="00A2780A" w14:paraId="24CF2CA4" w14:textId="77777777" w:rsidTr="00246F2E">
        <w:trPr>
          <w:trHeight w:val="68"/>
        </w:trPr>
        <w:tc>
          <w:tcPr>
            <w:tcW w:w="9361" w:type="dxa"/>
            <w:gridSpan w:val="4"/>
          </w:tcPr>
          <w:p w14:paraId="3C51AFB9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304B3E" w:rsidRPr="00A2780A" w14:paraId="32B8AEAD" w14:textId="77777777" w:rsidTr="00246F2E">
        <w:trPr>
          <w:trHeight w:val="429"/>
        </w:trPr>
        <w:tc>
          <w:tcPr>
            <w:tcW w:w="9361" w:type="dxa"/>
            <w:gridSpan w:val="4"/>
          </w:tcPr>
          <w:p w14:paraId="3AF060A7" w14:textId="77777777" w:rsidR="00304B3E" w:rsidRPr="00A2780A" w:rsidRDefault="00304B3E" w:rsidP="00246F2E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 w:rsidRPr="00A2780A"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304B3E" w:rsidRPr="00A2780A" w14:paraId="36586CE2" w14:textId="77777777" w:rsidTr="002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211EBAD" w14:textId="77777777" w:rsidR="00304B3E" w:rsidRPr="00A2780A" w:rsidRDefault="00304B3E" w:rsidP="00246F2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B3AF8" w14:textId="77777777" w:rsidR="00304B3E" w:rsidRPr="00A2780A" w:rsidRDefault="00304B3E" w:rsidP="00246F2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C61FDF4" w14:textId="77777777" w:rsidR="00304B3E" w:rsidRPr="00A2780A" w:rsidRDefault="00304B3E" w:rsidP="00246F2E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304B3E" w:rsidRPr="00187216" w14:paraId="03E42549" w14:textId="77777777" w:rsidTr="002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5DB83" w14:textId="77777777" w:rsidR="00304B3E" w:rsidRPr="00187216" w:rsidRDefault="00304B3E" w:rsidP="00246F2E">
            <w:pPr>
              <w:spacing w:line="360" w:lineRule="auto"/>
              <w:rPr>
                <w:rFonts w:ascii="Arial" w:eastAsia="Times New Roman" w:hAnsi="Arial" w:cs="Arial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Cs w:val="24"/>
                <w:u w:val="single"/>
              </w:rPr>
              <w:t>8 апреля 2020 г.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D32061" w14:textId="77777777" w:rsidR="00304B3E" w:rsidRPr="00187216" w:rsidRDefault="00304B3E" w:rsidP="00246F2E">
            <w:pPr>
              <w:spacing w:line="360" w:lineRule="auto"/>
              <w:ind w:left="-109" w:right="-105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Москва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E29BD" w14:textId="19668842" w:rsidR="00304B3E" w:rsidRPr="00540EAC" w:rsidRDefault="00304B3E" w:rsidP="00246F2E">
            <w:pPr>
              <w:spacing w:line="360" w:lineRule="auto"/>
              <w:jc w:val="right"/>
              <w:rPr>
                <w:rFonts w:ascii="Arial" w:eastAsia="Times New Roman" w:hAnsi="Arial" w:cs="Arial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Cs w:val="24"/>
                <w:u w:val="single"/>
              </w:rPr>
              <w:t>26-</w:t>
            </w:r>
            <w:r w:rsidR="00FE116C">
              <w:rPr>
                <w:rFonts w:ascii="Arial" w:eastAsia="Times New Roman" w:hAnsi="Arial" w:cs="Arial"/>
                <w:szCs w:val="24"/>
                <w:u w:val="single"/>
              </w:rPr>
              <w:t>5</w:t>
            </w:r>
          </w:p>
        </w:tc>
      </w:tr>
      <w:tr w:rsidR="00304B3E" w:rsidRPr="00187216" w14:paraId="566F319D" w14:textId="77777777" w:rsidTr="002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2770B07" w14:textId="77777777" w:rsidR="00304B3E" w:rsidRPr="00187216" w:rsidRDefault="00304B3E" w:rsidP="00246F2E">
            <w:pPr>
              <w:tabs>
                <w:tab w:val="left" w:pos="0"/>
              </w:tabs>
              <w:spacing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EFD83" w14:textId="77777777" w:rsidR="00304B3E" w:rsidRPr="00187216" w:rsidRDefault="00304B3E" w:rsidP="00246F2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A8048A1" w14:textId="77777777" w:rsidR="00304B3E" w:rsidRPr="00187216" w:rsidRDefault="00304B3E" w:rsidP="00246F2E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304B3E" w:rsidRPr="00187216" w14:paraId="048AD78F" w14:textId="77777777" w:rsidTr="00246F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F27CF" w14:textId="5F838BE0" w:rsidR="00304B3E" w:rsidRPr="00EC67EC" w:rsidRDefault="00304B3E" w:rsidP="00304B3E">
            <w:pPr>
              <w:ind w:firstLine="0"/>
              <w:jc w:val="left"/>
              <w:rPr>
                <w:rFonts w:ascii="Arial" w:eastAsia="Times New Roman" w:hAnsi="Arial" w:cs="Arial"/>
                <w:szCs w:val="24"/>
              </w:rPr>
            </w:pPr>
            <w:r w:rsidRPr="00304B3E">
              <w:rPr>
                <w:rFonts w:ascii="Arial" w:hAnsi="Arial" w:cs="Arial"/>
                <w:szCs w:val="24"/>
              </w:rPr>
              <w:t>О ходе реализации Концепции информационной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04B3E">
              <w:rPr>
                <w:rFonts w:ascii="Arial" w:hAnsi="Arial" w:cs="Arial"/>
                <w:szCs w:val="24"/>
              </w:rPr>
              <w:t xml:space="preserve">деятельности Профсоюза в </w:t>
            </w:r>
            <w:r w:rsidR="00D06E11">
              <w:rPr>
                <w:rFonts w:ascii="Arial" w:hAnsi="Arial" w:cs="Arial"/>
                <w:szCs w:val="24"/>
              </w:rPr>
              <w:t>ТО Саратов Профавиа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036E685" w14:textId="77777777" w:rsidR="00304B3E" w:rsidRPr="00187216" w:rsidRDefault="00304B3E" w:rsidP="00246F2E">
            <w:pPr>
              <w:tabs>
                <w:tab w:val="left" w:pos="0"/>
              </w:tabs>
              <w:spacing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536709C" w14:textId="77777777" w:rsidR="00304B3E" w:rsidRPr="00187216" w:rsidRDefault="00304B3E" w:rsidP="00246F2E">
            <w:pPr>
              <w:tabs>
                <w:tab w:val="left" w:pos="0"/>
              </w:tabs>
              <w:spacing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</w:tbl>
    <w:p w14:paraId="1C1EB14F" w14:textId="77777777" w:rsidR="00304B3E" w:rsidRDefault="00304B3E" w:rsidP="00143C3F">
      <w:pPr>
        <w:spacing w:line="276" w:lineRule="auto"/>
        <w:ind w:firstLine="709"/>
        <w:rPr>
          <w:sz w:val="28"/>
          <w:szCs w:val="28"/>
        </w:rPr>
      </w:pPr>
    </w:p>
    <w:p w14:paraId="3760D4BF" w14:textId="55C30A43" w:rsidR="00D86E56" w:rsidRPr="00304B3E" w:rsidRDefault="00D86E56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В </w:t>
      </w:r>
      <w:r w:rsidR="00304B3E" w:rsidRPr="00304B3E">
        <w:rPr>
          <w:rFonts w:ascii="Arial" w:hAnsi="Arial" w:cs="Arial"/>
          <w:szCs w:val="24"/>
        </w:rPr>
        <w:t>Саратовск</w:t>
      </w:r>
      <w:r w:rsidR="00304B3E">
        <w:rPr>
          <w:rFonts w:ascii="Arial" w:hAnsi="Arial" w:cs="Arial"/>
          <w:szCs w:val="24"/>
        </w:rPr>
        <w:t>ой</w:t>
      </w:r>
      <w:r w:rsidR="00304B3E" w:rsidRPr="00304B3E">
        <w:rPr>
          <w:rFonts w:ascii="Arial" w:hAnsi="Arial" w:cs="Arial"/>
          <w:szCs w:val="24"/>
        </w:rPr>
        <w:t xml:space="preserve"> территориальн</w:t>
      </w:r>
      <w:r w:rsidR="00304B3E">
        <w:rPr>
          <w:rFonts w:ascii="Arial" w:hAnsi="Arial" w:cs="Arial"/>
          <w:szCs w:val="24"/>
        </w:rPr>
        <w:t>ой</w:t>
      </w:r>
      <w:r w:rsidR="00304B3E" w:rsidRPr="00304B3E">
        <w:rPr>
          <w:rFonts w:ascii="Arial" w:hAnsi="Arial" w:cs="Arial"/>
          <w:szCs w:val="24"/>
        </w:rPr>
        <w:t xml:space="preserve"> организаци</w:t>
      </w:r>
      <w:r w:rsidR="00304B3E">
        <w:rPr>
          <w:rFonts w:ascii="Arial" w:hAnsi="Arial" w:cs="Arial"/>
          <w:szCs w:val="24"/>
        </w:rPr>
        <w:t>и</w:t>
      </w:r>
      <w:r w:rsidR="00304B3E" w:rsidRPr="00304B3E">
        <w:rPr>
          <w:rFonts w:ascii="Arial" w:hAnsi="Arial" w:cs="Arial"/>
          <w:szCs w:val="24"/>
        </w:rPr>
        <w:t xml:space="preserve"> Общественной организации </w:t>
      </w:r>
      <w:r w:rsidR="00304B3E">
        <w:rPr>
          <w:rFonts w:ascii="Arial" w:hAnsi="Arial" w:cs="Arial"/>
          <w:szCs w:val="24"/>
        </w:rPr>
        <w:t>«</w:t>
      </w:r>
      <w:r w:rsidR="00304B3E" w:rsidRPr="00304B3E">
        <w:rPr>
          <w:rFonts w:ascii="Arial" w:hAnsi="Arial" w:cs="Arial"/>
          <w:szCs w:val="24"/>
        </w:rPr>
        <w:t>Российский профессиональный союз трудящихся авиационной промышленности</w:t>
      </w:r>
      <w:r w:rsidR="00304B3E">
        <w:rPr>
          <w:rFonts w:ascii="Arial" w:hAnsi="Arial" w:cs="Arial"/>
          <w:szCs w:val="24"/>
        </w:rPr>
        <w:t xml:space="preserve">» (далее ТО Саратов Профавиа) </w:t>
      </w:r>
      <w:r w:rsidRPr="00304B3E">
        <w:rPr>
          <w:rFonts w:ascii="Arial" w:hAnsi="Arial" w:cs="Arial"/>
          <w:szCs w:val="24"/>
        </w:rPr>
        <w:t>ведется опред</w:t>
      </w:r>
      <w:r w:rsidR="00FB355B" w:rsidRPr="00304B3E">
        <w:rPr>
          <w:rFonts w:ascii="Arial" w:hAnsi="Arial" w:cs="Arial"/>
          <w:szCs w:val="24"/>
        </w:rPr>
        <w:t>еленная работа по реализации Концепции информационной деятельности</w:t>
      </w:r>
      <w:r w:rsidR="00967467" w:rsidRPr="00304B3E">
        <w:rPr>
          <w:rFonts w:ascii="Arial" w:hAnsi="Arial" w:cs="Arial"/>
          <w:szCs w:val="24"/>
        </w:rPr>
        <w:t xml:space="preserve"> Профсоюза</w:t>
      </w:r>
      <w:r w:rsidR="00FB355B" w:rsidRPr="00304B3E">
        <w:rPr>
          <w:rFonts w:ascii="Arial" w:hAnsi="Arial" w:cs="Arial"/>
          <w:szCs w:val="24"/>
        </w:rPr>
        <w:t>, предусматривающей совершенствование системы информ</w:t>
      </w:r>
      <w:r w:rsidR="002432A2" w:rsidRPr="00304B3E">
        <w:rPr>
          <w:rFonts w:ascii="Arial" w:hAnsi="Arial" w:cs="Arial"/>
          <w:szCs w:val="24"/>
        </w:rPr>
        <w:t xml:space="preserve">ационного обеспечения Профсоюза, </w:t>
      </w:r>
      <w:r w:rsidR="00967467" w:rsidRPr="00304B3E">
        <w:rPr>
          <w:rFonts w:ascii="Arial" w:hAnsi="Arial" w:cs="Arial"/>
          <w:szCs w:val="24"/>
        </w:rPr>
        <w:t>развитие</w:t>
      </w:r>
      <w:r w:rsidR="002432A2" w:rsidRPr="00304B3E">
        <w:rPr>
          <w:rFonts w:ascii="Arial" w:hAnsi="Arial" w:cs="Arial"/>
          <w:szCs w:val="24"/>
        </w:rPr>
        <w:t xml:space="preserve"> информационного обмена между профсоюзными организациями </w:t>
      </w:r>
      <w:r w:rsidR="00967467" w:rsidRPr="00304B3E">
        <w:rPr>
          <w:rFonts w:ascii="Arial" w:hAnsi="Arial" w:cs="Arial"/>
          <w:szCs w:val="24"/>
        </w:rPr>
        <w:t>и повышение</w:t>
      </w:r>
      <w:r w:rsidR="002432A2" w:rsidRPr="00304B3E">
        <w:rPr>
          <w:rFonts w:ascii="Arial" w:hAnsi="Arial" w:cs="Arial"/>
          <w:szCs w:val="24"/>
        </w:rPr>
        <w:t xml:space="preserve"> уровня информированности рядовых членов профсоюза и профактива о деятельности территориальной, первичных профсоюзных </w:t>
      </w:r>
      <w:r w:rsidR="00304B3E">
        <w:rPr>
          <w:rFonts w:ascii="Arial" w:hAnsi="Arial" w:cs="Arial"/>
          <w:szCs w:val="24"/>
        </w:rPr>
        <w:t xml:space="preserve">общественных </w:t>
      </w:r>
      <w:r w:rsidR="002432A2" w:rsidRPr="00304B3E">
        <w:rPr>
          <w:rFonts w:ascii="Arial" w:hAnsi="Arial" w:cs="Arial"/>
          <w:szCs w:val="24"/>
        </w:rPr>
        <w:t>организаций, вышестоящих профсоюзных органов, профсоюза в целом.</w:t>
      </w:r>
    </w:p>
    <w:p w14:paraId="18CE7AD5" w14:textId="38BE50B8" w:rsidR="00FB355B" w:rsidRPr="00304B3E" w:rsidRDefault="00FB355B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В </w:t>
      </w:r>
      <w:r w:rsidR="00304B3E">
        <w:rPr>
          <w:rFonts w:ascii="Arial" w:hAnsi="Arial" w:cs="Arial"/>
          <w:szCs w:val="24"/>
        </w:rPr>
        <w:t>ТО Саратов Профавиа</w:t>
      </w:r>
      <w:r w:rsidR="00304B3E" w:rsidRPr="00304B3E">
        <w:rPr>
          <w:rFonts w:ascii="Arial" w:hAnsi="Arial" w:cs="Arial"/>
          <w:szCs w:val="24"/>
        </w:rPr>
        <w:t xml:space="preserve"> </w:t>
      </w:r>
      <w:r w:rsidRPr="00304B3E">
        <w:rPr>
          <w:rFonts w:ascii="Arial" w:hAnsi="Arial" w:cs="Arial"/>
          <w:szCs w:val="24"/>
        </w:rPr>
        <w:t xml:space="preserve">имеется специалист по информационной работе, работающий по совместительству на 0,25 ставки, и 2 освобожденных работника, отвечающих за этот вид деятельности, в </w:t>
      </w:r>
      <w:r w:rsidR="00304B3E" w:rsidRPr="00304B3E">
        <w:rPr>
          <w:rFonts w:ascii="Arial" w:hAnsi="Arial" w:cs="Arial"/>
          <w:szCs w:val="24"/>
        </w:rPr>
        <w:t xml:space="preserve">ППО ООО ЭПО </w:t>
      </w:r>
      <w:r w:rsidR="00A61A1A">
        <w:rPr>
          <w:rFonts w:ascii="Arial" w:hAnsi="Arial" w:cs="Arial"/>
          <w:szCs w:val="24"/>
        </w:rPr>
        <w:t>«</w:t>
      </w:r>
      <w:r w:rsidR="00304B3E" w:rsidRPr="00304B3E">
        <w:rPr>
          <w:rFonts w:ascii="Arial" w:hAnsi="Arial" w:cs="Arial"/>
          <w:szCs w:val="24"/>
        </w:rPr>
        <w:t>Сигнал</w:t>
      </w:r>
      <w:r w:rsidR="00A61A1A">
        <w:rPr>
          <w:rFonts w:ascii="Arial" w:hAnsi="Arial" w:cs="Arial"/>
          <w:szCs w:val="24"/>
        </w:rPr>
        <w:t>»</w:t>
      </w:r>
      <w:r w:rsidR="00304B3E" w:rsidRPr="00304B3E">
        <w:rPr>
          <w:rFonts w:ascii="Arial" w:hAnsi="Arial" w:cs="Arial"/>
          <w:szCs w:val="24"/>
        </w:rPr>
        <w:t xml:space="preserve"> Профавиа </w:t>
      </w:r>
      <w:r w:rsidRPr="00304B3E">
        <w:rPr>
          <w:rFonts w:ascii="Arial" w:hAnsi="Arial" w:cs="Arial"/>
          <w:szCs w:val="24"/>
        </w:rPr>
        <w:t xml:space="preserve">и </w:t>
      </w:r>
      <w:r w:rsidR="00A61A1A" w:rsidRPr="00A61A1A">
        <w:rPr>
          <w:rFonts w:ascii="Arial" w:hAnsi="Arial" w:cs="Arial"/>
          <w:szCs w:val="24"/>
        </w:rPr>
        <w:t xml:space="preserve">ППО АО </w:t>
      </w:r>
      <w:r w:rsidR="00A61A1A">
        <w:rPr>
          <w:rFonts w:ascii="Arial" w:hAnsi="Arial" w:cs="Arial"/>
          <w:szCs w:val="24"/>
        </w:rPr>
        <w:t>«</w:t>
      </w:r>
      <w:r w:rsidR="00A61A1A" w:rsidRPr="00A61A1A">
        <w:rPr>
          <w:rFonts w:ascii="Arial" w:hAnsi="Arial" w:cs="Arial"/>
          <w:szCs w:val="24"/>
        </w:rPr>
        <w:t>СЭПО</w:t>
      </w:r>
      <w:r w:rsidR="00A61A1A">
        <w:rPr>
          <w:rFonts w:ascii="Arial" w:hAnsi="Arial" w:cs="Arial"/>
          <w:szCs w:val="24"/>
        </w:rPr>
        <w:t>»</w:t>
      </w:r>
      <w:r w:rsidR="00A61A1A" w:rsidRPr="00A61A1A">
        <w:rPr>
          <w:rFonts w:ascii="Arial" w:hAnsi="Arial" w:cs="Arial"/>
          <w:szCs w:val="24"/>
        </w:rPr>
        <w:t xml:space="preserve"> Профави</w:t>
      </w:r>
      <w:r w:rsidR="00A61A1A">
        <w:rPr>
          <w:rFonts w:ascii="Arial" w:hAnsi="Arial" w:cs="Arial"/>
          <w:szCs w:val="24"/>
        </w:rPr>
        <w:t>а</w:t>
      </w:r>
      <w:r w:rsidRPr="00304B3E">
        <w:rPr>
          <w:rFonts w:ascii="Arial" w:hAnsi="Arial" w:cs="Arial"/>
          <w:szCs w:val="24"/>
        </w:rPr>
        <w:t xml:space="preserve">. В остальных </w:t>
      </w:r>
      <w:r w:rsidR="00A61A1A">
        <w:rPr>
          <w:rFonts w:ascii="Arial" w:hAnsi="Arial" w:cs="Arial"/>
          <w:szCs w:val="24"/>
        </w:rPr>
        <w:t>первичных профсоюзных общественных организациях</w:t>
      </w:r>
      <w:r w:rsidRPr="00304B3E">
        <w:rPr>
          <w:rFonts w:ascii="Arial" w:hAnsi="Arial" w:cs="Arial"/>
          <w:szCs w:val="24"/>
        </w:rPr>
        <w:t xml:space="preserve"> </w:t>
      </w:r>
      <w:r w:rsidR="00A61A1A" w:rsidRPr="00304B3E">
        <w:rPr>
          <w:rFonts w:ascii="Arial" w:hAnsi="Arial" w:cs="Arial"/>
          <w:szCs w:val="24"/>
        </w:rPr>
        <w:t xml:space="preserve">в профсоюзных комитетах </w:t>
      </w:r>
      <w:r w:rsidRPr="00304B3E">
        <w:rPr>
          <w:rFonts w:ascii="Arial" w:hAnsi="Arial" w:cs="Arial"/>
          <w:szCs w:val="24"/>
        </w:rPr>
        <w:t>имеются ответственные за ведение информационной работы</w:t>
      </w:r>
      <w:r w:rsidR="00A61A1A">
        <w:rPr>
          <w:rFonts w:ascii="Arial" w:hAnsi="Arial" w:cs="Arial"/>
          <w:szCs w:val="24"/>
        </w:rPr>
        <w:t>.</w:t>
      </w:r>
    </w:p>
    <w:p w14:paraId="444AEFE1" w14:textId="77777777" w:rsidR="00FB355B" w:rsidRPr="00304B3E" w:rsidRDefault="00FB355B" w:rsidP="00A61A1A">
      <w:pPr>
        <w:widowControl w:val="0"/>
        <w:autoSpaceDE w:val="0"/>
        <w:autoSpaceDN w:val="0"/>
        <w:adjustRightInd w:val="0"/>
        <w:spacing w:line="360" w:lineRule="auto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Большое внимание на каждом предприятии уделяется наличию и пополнению материалами профсоюзных стендов, где каждый сотрудник имеет возможность ознакомиться с самой актуальной информацией. В ППО АО «СЭПО» Профавиа завершилась работа по замене и установке новых профсоюзных стендов во всех подразделениях завода и стенда профсоюзной организации </w:t>
      </w:r>
      <w:r w:rsidRPr="00304B3E">
        <w:rPr>
          <w:rFonts w:ascii="Arial" w:hAnsi="Arial" w:cs="Arial"/>
          <w:szCs w:val="24"/>
        </w:rPr>
        <w:lastRenderedPageBreak/>
        <w:t>предприятия, что позволило ей стать в 2019 году победителем в областном конкурсе среди профсоюзных организаций Саратовской области в номинации «Лучший профсоюзный стенд».</w:t>
      </w:r>
    </w:p>
    <w:p w14:paraId="09E174EA" w14:textId="4FCF1276" w:rsidR="00FB355B" w:rsidRPr="00304B3E" w:rsidRDefault="00401A01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Все первичные профсоюзные </w:t>
      </w:r>
      <w:r w:rsidR="00A61A1A">
        <w:rPr>
          <w:rFonts w:ascii="Arial" w:hAnsi="Arial" w:cs="Arial"/>
          <w:szCs w:val="24"/>
        </w:rPr>
        <w:t xml:space="preserve">общественные </w:t>
      </w:r>
      <w:r w:rsidRPr="00304B3E">
        <w:rPr>
          <w:rFonts w:ascii="Arial" w:hAnsi="Arial" w:cs="Arial"/>
          <w:szCs w:val="24"/>
        </w:rPr>
        <w:t xml:space="preserve">организации постоянно получают новые информационные плакаты о правозащитной деятельности, экономической выгоде и преимуществах </w:t>
      </w:r>
      <w:r w:rsidR="00A61A1A">
        <w:rPr>
          <w:rFonts w:ascii="Arial" w:hAnsi="Arial" w:cs="Arial"/>
          <w:szCs w:val="24"/>
        </w:rPr>
        <w:t>профсоюзного членства</w:t>
      </w:r>
      <w:r w:rsidRPr="00304B3E">
        <w:rPr>
          <w:rFonts w:ascii="Arial" w:hAnsi="Arial" w:cs="Arial"/>
          <w:szCs w:val="24"/>
        </w:rPr>
        <w:t>.</w:t>
      </w:r>
    </w:p>
    <w:p w14:paraId="294EF73F" w14:textId="019D73F4" w:rsidR="00FB355B" w:rsidRPr="00304B3E" w:rsidRDefault="00401A01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На большинстве предприятий действуют внутризаводские локальные сети, благодаря которым каждый член Профсоюза может получить ту или иную важную информацию, а в ППО АО «СЭПО» Профавиа </w:t>
      </w:r>
      <w:r w:rsidR="006126D9" w:rsidRPr="00304B3E">
        <w:rPr>
          <w:rFonts w:ascii="Arial" w:hAnsi="Arial" w:cs="Arial"/>
          <w:szCs w:val="24"/>
        </w:rPr>
        <w:t xml:space="preserve">в локальной сети </w:t>
      </w:r>
      <w:r w:rsidRPr="00304B3E">
        <w:rPr>
          <w:rFonts w:ascii="Arial" w:hAnsi="Arial" w:cs="Arial"/>
          <w:szCs w:val="24"/>
        </w:rPr>
        <w:t xml:space="preserve">создана отдельная папка для председателей цеховых </w:t>
      </w:r>
      <w:r w:rsidR="00A61A1A">
        <w:rPr>
          <w:rFonts w:ascii="Arial" w:hAnsi="Arial" w:cs="Arial"/>
          <w:szCs w:val="24"/>
        </w:rPr>
        <w:t xml:space="preserve">профсоюзных </w:t>
      </w:r>
      <w:r w:rsidRPr="00304B3E">
        <w:rPr>
          <w:rFonts w:ascii="Arial" w:hAnsi="Arial" w:cs="Arial"/>
          <w:szCs w:val="24"/>
        </w:rPr>
        <w:t>организаций с образцами тех или иных документов.</w:t>
      </w:r>
    </w:p>
    <w:p w14:paraId="33DF0AEC" w14:textId="77777777" w:rsidR="00A61A1A" w:rsidRDefault="00113CB6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Вопросы информационной деятельности ежегодно рассматриваются как на заседаниях профсоюзных комитетов</w:t>
      </w:r>
      <w:r w:rsidR="00723DE8" w:rsidRPr="00304B3E">
        <w:rPr>
          <w:rFonts w:ascii="Arial" w:hAnsi="Arial" w:cs="Arial"/>
          <w:szCs w:val="24"/>
        </w:rPr>
        <w:t>, так</w:t>
      </w:r>
      <w:r w:rsidRPr="00304B3E">
        <w:rPr>
          <w:rFonts w:ascii="Arial" w:hAnsi="Arial" w:cs="Arial"/>
          <w:szCs w:val="24"/>
        </w:rPr>
        <w:t xml:space="preserve"> и </w:t>
      </w:r>
      <w:r w:rsidR="00A61A1A">
        <w:rPr>
          <w:rFonts w:ascii="Arial" w:hAnsi="Arial" w:cs="Arial"/>
          <w:szCs w:val="24"/>
        </w:rPr>
        <w:t xml:space="preserve">на заседаниях </w:t>
      </w:r>
      <w:r w:rsidR="00D35BEF" w:rsidRPr="00304B3E">
        <w:rPr>
          <w:rFonts w:ascii="Arial" w:hAnsi="Arial" w:cs="Arial"/>
          <w:szCs w:val="24"/>
        </w:rPr>
        <w:t>Сове</w:t>
      </w:r>
      <w:r w:rsidR="00A61A1A">
        <w:rPr>
          <w:rFonts w:ascii="Arial" w:hAnsi="Arial" w:cs="Arial"/>
          <w:szCs w:val="24"/>
        </w:rPr>
        <w:t xml:space="preserve">та ТО </w:t>
      </w:r>
      <w:r w:rsidR="00A61A1A" w:rsidRPr="00304B3E">
        <w:rPr>
          <w:rFonts w:ascii="Arial" w:hAnsi="Arial" w:cs="Arial"/>
          <w:szCs w:val="24"/>
        </w:rPr>
        <w:t>Саратов</w:t>
      </w:r>
      <w:r w:rsidR="00A61A1A">
        <w:rPr>
          <w:rFonts w:ascii="Arial" w:hAnsi="Arial" w:cs="Arial"/>
          <w:szCs w:val="24"/>
        </w:rPr>
        <w:t xml:space="preserve"> Профавиа</w:t>
      </w:r>
      <w:r w:rsidR="00723DE8" w:rsidRPr="00304B3E">
        <w:rPr>
          <w:rFonts w:ascii="Arial" w:hAnsi="Arial" w:cs="Arial"/>
          <w:szCs w:val="24"/>
        </w:rPr>
        <w:t xml:space="preserve">. В </w:t>
      </w:r>
      <w:r w:rsidR="00A61A1A" w:rsidRPr="00304B3E">
        <w:rPr>
          <w:rFonts w:ascii="Arial" w:hAnsi="Arial" w:cs="Arial"/>
          <w:szCs w:val="24"/>
        </w:rPr>
        <w:t xml:space="preserve">ППО ООО ЭПО </w:t>
      </w:r>
      <w:r w:rsidR="00A61A1A">
        <w:rPr>
          <w:rFonts w:ascii="Arial" w:hAnsi="Arial" w:cs="Arial"/>
          <w:szCs w:val="24"/>
        </w:rPr>
        <w:t>«</w:t>
      </w:r>
      <w:r w:rsidR="00A61A1A" w:rsidRPr="00304B3E">
        <w:rPr>
          <w:rFonts w:ascii="Arial" w:hAnsi="Arial" w:cs="Arial"/>
          <w:szCs w:val="24"/>
        </w:rPr>
        <w:t>Сигнал</w:t>
      </w:r>
      <w:r w:rsidR="00A61A1A">
        <w:rPr>
          <w:rFonts w:ascii="Arial" w:hAnsi="Arial" w:cs="Arial"/>
          <w:szCs w:val="24"/>
        </w:rPr>
        <w:t>»</w:t>
      </w:r>
      <w:r w:rsidR="00A61A1A" w:rsidRPr="00304B3E">
        <w:rPr>
          <w:rFonts w:ascii="Arial" w:hAnsi="Arial" w:cs="Arial"/>
          <w:szCs w:val="24"/>
        </w:rPr>
        <w:t xml:space="preserve"> Профавиа </w:t>
      </w:r>
      <w:r w:rsidR="00723DE8" w:rsidRPr="00304B3E">
        <w:rPr>
          <w:rFonts w:ascii="Arial" w:hAnsi="Arial" w:cs="Arial"/>
          <w:szCs w:val="24"/>
        </w:rPr>
        <w:t xml:space="preserve">и </w:t>
      </w:r>
      <w:r w:rsidR="00A61A1A" w:rsidRPr="00304B3E">
        <w:rPr>
          <w:rFonts w:ascii="Arial" w:hAnsi="Arial" w:cs="Arial"/>
          <w:szCs w:val="24"/>
        </w:rPr>
        <w:t xml:space="preserve">ППО АО «СЭПО» Профавиа </w:t>
      </w:r>
      <w:r w:rsidR="00723DE8" w:rsidRPr="00304B3E">
        <w:rPr>
          <w:rFonts w:ascii="Arial" w:hAnsi="Arial" w:cs="Arial"/>
          <w:szCs w:val="24"/>
        </w:rPr>
        <w:t xml:space="preserve">ежегодно проводятся смотры на звание «Лучшая профсоюзная организация», где при подведении итогов оценивается и уровень информационной работы. </w:t>
      </w:r>
    </w:p>
    <w:p w14:paraId="556FF53E" w14:textId="5F74D4C0" w:rsidR="006126D9" w:rsidRPr="00304B3E" w:rsidRDefault="00A61A1A" w:rsidP="00A61A1A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61A1A">
        <w:rPr>
          <w:rFonts w:ascii="Arial" w:hAnsi="Arial" w:cs="Arial"/>
        </w:rPr>
        <w:t xml:space="preserve">ТО Саратов Профавиа </w:t>
      </w:r>
      <w:r w:rsidR="00723DE8" w:rsidRPr="00A61A1A">
        <w:rPr>
          <w:rFonts w:ascii="Arial" w:hAnsi="Arial" w:cs="Arial"/>
        </w:rPr>
        <w:t xml:space="preserve">- активный участник конкурсов по информационной работе, проводимых как </w:t>
      </w:r>
      <w:r w:rsidRPr="00A61A1A">
        <w:rPr>
          <w:rFonts w:ascii="Arial" w:hAnsi="Arial" w:cs="Arial"/>
        </w:rPr>
        <w:t>Центральным комитетом</w:t>
      </w:r>
      <w:r w:rsidR="00723DE8" w:rsidRPr="00A61A1A">
        <w:rPr>
          <w:rFonts w:ascii="Arial" w:hAnsi="Arial" w:cs="Arial"/>
        </w:rPr>
        <w:t xml:space="preserve"> Профавиа, так и </w:t>
      </w:r>
      <w:r w:rsidRPr="00A61A1A">
        <w:rPr>
          <w:rFonts w:ascii="Arial" w:hAnsi="Arial" w:cs="Arial"/>
          <w:color w:val="000000"/>
        </w:rPr>
        <w:t>Саратовским областным союзом организаций профсоюзов «Федерация профсоюзных организаций Саратовской области»</w:t>
      </w:r>
      <w:r w:rsidR="00723DE8" w:rsidRPr="00304B3E">
        <w:rPr>
          <w:rFonts w:ascii="Arial" w:hAnsi="Arial" w:cs="Arial"/>
        </w:rPr>
        <w:t xml:space="preserve">. Так, в 2019 году отмечена хорошая работа данной территориальной организации среди профсоюзных организаций области, а </w:t>
      </w:r>
      <w:r w:rsidRPr="00304B3E">
        <w:rPr>
          <w:rFonts w:ascii="Arial" w:hAnsi="Arial" w:cs="Arial"/>
        </w:rPr>
        <w:t xml:space="preserve">ППО АО «СЭПО» Профавиа </w:t>
      </w:r>
      <w:r w:rsidR="00723DE8" w:rsidRPr="00304B3E">
        <w:rPr>
          <w:rFonts w:ascii="Arial" w:hAnsi="Arial" w:cs="Arial"/>
        </w:rPr>
        <w:t xml:space="preserve">стала победителем в конкурсе видеофильмов, проведенном </w:t>
      </w:r>
      <w:r w:rsidR="00C67765" w:rsidRPr="00304B3E">
        <w:rPr>
          <w:rFonts w:ascii="Arial" w:hAnsi="Arial" w:cs="Arial"/>
        </w:rPr>
        <w:t xml:space="preserve">в </w:t>
      </w:r>
      <w:r w:rsidR="00723DE8" w:rsidRPr="00304B3E">
        <w:rPr>
          <w:rFonts w:ascii="Arial" w:hAnsi="Arial" w:cs="Arial"/>
        </w:rPr>
        <w:t xml:space="preserve">Профавиа, </w:t>
      </w:r>
      <w:r w:rsidR="00C67765" w:rsidRPr="00304B3E">
        <w:rPr>
          <w:rFonts w:ascii="Arial" w:hAnsi="Arial" w:cs="Arial"/>
        </w:rPr>
        <w:t>а также</w:t>
      </w:r>
      <w:r w:rsidR="00723DE8" w:rsidRPr="00304B3E">
        <w:rPr>
          <w:rFonts w:ascii="Arial" w:hAnsi="Arial" w:cs="Arial"/>
        </w:rPr>
        <w:t xml:space="preserve"> в аналогичном областном конкурсе.</w:t>
      </w:r>
    </w:p>
    <w:p w14:paraId="43201EB2" w14:textId="349DD44C" w:rsidR="006126D9" w:rsidRPr="00304B3E" w:rsidRDefault="00DF0209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Профсоюзный акти</w:t>
      </w:r>
      <w:r w:rsidR="00C14237" w:rsidRPr="00304B3E">
        <w:rPr>
          <w:rFonts w:ascii="Arial" w:hAnsi="Arial" w:cs="Arial"/>
          <w:szCs w:val="24"/>
        </w:rPr>
        <w:t>в</w:t>
      </w:r>
      <w:r w:rsidR="00D06E11">
        <w:rPr>
          <w:rFonts w:ascii="Arial" w:hAnsi="Arial" w:cs="Arial"/>
          <w:szCs w:val="24"/>
        </w:rPr>
        <w:t xml:space="preserve"> территориальной организации</w:t>
      </w:r>
      <w:r w:rsidR="00C14237" w:rsidRPr="00304B3E">
        <w:rPr>
          <w:rFonts w:ascii="Arial" w:hAnsi="Arial" w:cs="Arial"/>
          <w:szCs w:val="24"/>
        </w:rPr>
        <w:t xml:space="preserve"> в 2019 году прошел обучение</w:t>
      </w:r>
      <w:r w:rsidRPr="00304B3E">
        <w:rPr>
          <w:rFonts w:ascii="Arial" w:hAnsi="Arial" w:cs="Arial"/>
          <w:szCs w:val="24"/>
        </w:rPr>
        <w:t xml:space="preserve"> </w:t>
      </w:r>
      <w:r w:rsidR="00D06E11">
        <w:rPr>
          <w:rFonts w:ascii="Arial" w:hAnsi="Arial" w:cs="Arial"/>
          <w:szCs w:val="24"/>
        </w:rPr>
        <w:t>по теме «В</w:t>
      </w:r>
      <w:r w:rsidRPr="00304B3E">
        <w:rPr>
          <w:rFonts w:ascii="Arial" w:hAnsi="Arial" w:cs="Arial"/>
          <w:szCs w:val="24"/>
        </w:rPr>
        <w:t>едени</w:t>
      </w:r>
      <w:r w:rsidR="00D06E11">
        <w:rPr>
          <w:rFonts w:ascii="Arial" w:hAnsi="Arial" w:cs="Arial"/>
          <w:szCs w:val="24"/>
        </w:rPr>
        <w:t>е</w:t>
      </w:r>
      <w:r w:rsidRPr="00304B3E">
        <w:rPr>
          <w:rFonts w:ascii="Arial" w:hAnsi="Arial" w:cs="Arial"/>
          <w:szCs w:val="24"/>
        </w:rPr>
        <w:t xml:space="preserve"> информационной работы</w:t>
      </w:r>
      <w:r w:rsidR="00D06E11">
        <w:rPr>
          <w:rFonts w:ascii="Arial" w:hAnsi="Arial" w:cs="Arial"/>
          <w:szCs w:val="24"/>
        </w:rPr>
        <w:t>»</w:t>
      </w:r>
      <w:r w:rsidRPr="00304B3E">
        <w:rPr>
          <w:rFonts w:ascii="Arial" w:hAnsi="Arial" w:cs="Arial"/>
          <w:szCs w:val="24"/>
        </w:rPr>
        <w:t xml:space="preserve"> с участием пресс-центра Федерации профсоюзных организаций Саратовской области. На семинарах с председателями профсоюзных организаций цехов и отделов поднимались вопросы, касающиеся отдельных направлений работы: оформления стендов, периодичности обновления информации, способов подачи той или иной информации.</w:t>
      </w:r>
    </w:p>
    <w:p w14:paraId="42465DF8" w14:textId="252ED114" w:rsidR="006126D9" w:rsidRPr="00304B3E" w:rsidRDefault="00EB26EE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В информационной деятельности </w:t>
      </w:r>
      <w:r w:rsidR="00D06E11" w:rsidRPr="00A61A1A">
        <w:rPr>
          <w:rFonts w:ascii="Arial" w:hAnsi="Arial" w:cs="Arial"/>
          <w:szCs w:val="24"/>
        </w:rPr>
        <w:t xml:space="preserve">ТО Саратов Профавиа </w:t>
      </w:r>
      <w:r w:rsidRPr="00304B3E">
        <w:rPr>
          <w:rFonts w:ascii="Arial" w:hAnsi="Arial" w:cs="Arial"/>
          <w:szCs w:val="24"/>
        </w:rPr>
        <w:t xml:space="preserve">все более активно использует сетевые ресурсы – сайты предприятий, Профавиа и Федерации профсоюзных организаций Саратовской области социальные сети, мессенджеры. Большое внимание уделяется печатным СМИ, корпоративным газетам «Авангард», «Полет», «ДИМЭС», «Сигнал», в которых помимо основных </w:t>
      </w:r>
      <w:r w:rsidRPr="00304B3E">
        <w:rPr>
          <w:rFonts w:ascii="Arial" w:hAnsi="Arial" w:cs="Arial"/>
          <w:szCs w:val="24"/>
        </w:rPr>
        <w:lastRenderedPageBreak/>
        <w:t xml:space="preserve">производственных проблем обсуждаются и социальные вопросы. Ежеквартально выходит профсоюзная газета «Вести Профавиа». </w:t>
      </w:r>
    </w:p>
    <w:p w14:paraId="208FBBA0" w14:textId="77777777" w:rsidR="00DF0209" w:rsidRPr="00304B3E" w:rsidRDefault="00CA03B4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В арсенале информационных средств первичных организаций – цеховые профсоюзные собрания на предприятиях, деятельность молодежных Советов, сбор подписей в случае необходимости каких-либо острых вопросов.</w:t>
      </w:r>
    </w:p>
    <w:p w14:paraId="17690327" w14:textId="77777777" w:rsidR="00D06E11" w:rsidRDefault="00CC745C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Наряду с этим </w:t>
      </w:r>
      <w:r w:rsidR="008D19B7" w:rsidRPr="00304B3E">
        <w:rPr>
          <w:rFonts w:ascii="Arial" w:hAnsi="Arial" w:cs="Arial"/>
          <w:szCs w:val="24"/>
        </w:rPr>
        <w:t xml:space="preserve">в деятельности </w:t>
      </w:r>
      <w:r w:rsidR="00D06E11" w:rsidRPr="00A61A1A">
        <w:rPr>
          <w:rFonts w:ascii="Arial" w:hAnsi="Arial" w:cs="Arial"/>
          <w:szCs w:val="24"/>
        </w:rPr>
        <w:t xml:space="preserve">ТО Саратов Профавиа </w:t>
      </w:r>
      <w:r w:rsidR="008D19B7" w:rsidRPr="00304B3E">
        <w:rPr>
          <w:rFonts w:ascii="Arial" w:hAnsi="Arial" w:cs="Arial"/>
          <w:szCs w:val="24"/>
        </w:rPr>
        <w:t xml:space="preserve">по реализации Концепции информационной деятельности </w:t>
      </w:r>
      <w:r w:rsidR="00967467" w:rsidRPr="00304B3E">
        <w:rPr>
          <w:rFonts w:ascii="Arial" w:hAnsi="Arial" w:cs="Arial"/>
          <w:szCs w:val="24"/>
        </w:rPr>
        <w:t xml:space="preserve">Профсоюза </w:t>
      </w:r>
      <w:r w:rsidR="008D19B7" w:rsidRPr="00304B3E">
        <w:rPr>
          <w:rFonts w:ascii="Arial" w:hAnsi="Arial" w:cs="Arial"/>
          <w:szCs w:val="24"/>
        </w:rPr>
        <w:t xml:space="preserve">еще имеются неиспользованные резервы. </w:t>
      </w:r>
      <w:r w:rsidR="008C0F9F" w:rsidRPr="00304B3E">
        <w:rPr>
          <w:rFonts w:ascii="Arial" w:hAnsi="Arial" w:cs="Arial"/>
          <w:szCs w:val="24"/>
        </w:rPr>
        <w:t xml:space="preserve">В недостаточной степени используются возможности цеховых профсоюзных собраний, которые в ряде случаев проводятся нерегулярно или для поздравления членов трудовых коллективов. За отчетный период опубликован лишь один материал </w:t>
      </w:r>
      <w:r w:rsidR="00D06E11">
        <w:rPr>
          <w:rFonts w:ascii="Arial" w:hAnsi="Arial" w:cs="Arial"/>
          <w:szCs w:val="24"/>
        </w:rPr>
        <w:t>от территориальной организации</w:t>
      </w:r>
      <w:r w:rsidR="009B7914" w:rsidRPr="00304B3E">
        <w:rPr>
          <w:rFonts w:ascii="Arial" w:hAnsi="Arial" w:cs="Arial"/>
          <w:szCs w:val="24"/>
        </w:rPr>
        <w:t xml:space="preserve"> </w:t>
      </w:r>
      <w:r w:rsidR="008C0F9F" w:rsidRPr="00304B3E">
        <w:rPr>
          <w:rFonts w:ascii="Arial" w:hAnsi="Arial" w:cs="Arial"/>
          <w:szCs w:val="24"/>
        </w:rPr>
        <w:t xml:space="preserve">в журнале «Вестник Профавиа». </w:t>
      </w:r>
      <w:r w:rsidR="00290057" w:rsidRPr="00304B3E">
        <w:rPr>
          <w:rFonts w:ascii="Arial" w:hAnsi="Arial" w:cs="Arial"/>
          <w:szCs w:val="24"/>
        </w:rPr>
        <w:t>Представители информационного актива территориальной организации не участвуют в проводимых ЦК Профсоюза семинарах по информационной деятельности.</w:t>
      </w:r>
      <w:r w:rsidR="00AE3A1F" w:rsidRPr="00304B3E">
        <w:rPr>
          <w:rFonts w:ascii="Arial" w:hAnsi="Arial" w:cs="Arial"/>
          <w:szCs w:val="24"/>
        </w:rPr>
        <w:t xml:space="preserve"> </w:t>
      </w:r>
    </w:p>
    <w:p w14:paraId="451DBC5F" w14:textId="63568C47" w:rsidR="00CA03B4" w:rsidRPr="00304B3E" w:rsidRDefault="00AE3A1F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С 18 в 2018 г. до 11 в 2019 г. снизилось количество материалов, публикуемых от </w:t>
      </w:r>
      <w:r w:rsidR="00D06E11" w:rsidRPr="00A61A1A">
        <w:rPr>
          <w:rFonts w:ascii="Arial" w:hAnsi="Arial" w:cs="Arial"/>
          <w:szCs w:val="24"/>
        </w:rPr>
        <w:t xml:space="preserve">ТО Саратов Профавиа </w:t>
      </w:r>
      <w:r w:rsidRPr="00304B3E">
        <w:rPr>
          <w:rFonts w:ascii="Arial" w:hAnsi="Arial" w:cs="Arial"/>
          <w:szCs w:val="24"/>
        </w:rPr>
        <w:t>на сайте П</w:t>
      </w:r>
      <w:r w:rsidR="00D06E11">
        <w:rPr>
          <w:rFonts w:ascii="Arial" w:hAnsi="Arial" w:cs="Arial"/>
          <w:szCs w:val="24"/>
        </w:rPr>
        <w:t>рофсоюза</w:t>
      </w:r>
      <w:r w:rsidRPr="00304B3E">
        <w:rPr>
          <w:rFonts w:ascii="Arial" w:hAnsi="Arial" w:cs="Arial"/>
          <w:szCs w:val="24"/>
        </w:rPr>
        <w:t>.</w:t>
      </w:r>
    </w:p>
    <w:p w14:paraId="20D05AC9" w14:textId="77777777" w:rsidR="00D019D1" w:rsidRPr="00304B3E" w:rsidRDefault="00D019D1" w:rsidP="00A61A1A">
      <w:pPr>
        <w:spacing w:line="360" w:lineRule="auto"/>
        <w:ind w:firstLine="709"/>
        <w:rPr>
          <w:rFonts w:ascii="Arial" w:hAnsi="Arial" w:cs="Arial"/>
          <w:szCs w:val="24"/>
        </w:rPr>
      </w:pPr>
    </w:p>
    <w:p w14:paraId="7437956D" w14:textId="339FE8B8" w:rsidR="006A7479" w:rsidRPr="00304B3E" w:rsidRDefault="00F81A1B" w:rsidP="00A61A1A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П</w:t>
      </w:r>
      <w:r w:rsidR="009F7838" w:rsidRPr="00304B3E">
        <w:rPr>
          <w:rFonts w:ascii="Arial" w:hAnsi="Arial" w:cs="Arial"/>
          <w:szCs w:val="24"/>
        </w:rPr>
        <w:t xml:space="preserve">резидиум </w:t>
      </w:r>
      <w:r w:rsidR="0012591C">
        <w:rPr>
          <w:rFonts w:ascii="Arial" w:hAnsi="Arial" w:cs="Arial"/>
          <w:szCs w:val="24"/>
        </w:rPr>
        <w:t xml:space="preserve">Центрального комитета </w:t>
      </w:r>
      <w:r w:rsidR="009F7838" w:rsidRPr="00304B3E">
        <w:rPr>
          <w:rFonts w:ascii="Arial" w:hAnsi="Arial" w:cs="Arial"/>
          <w:szCs w:val="24"/>
        </w:rPr>
        <w:t xml:space="preserve">Профсоюза </w:t>
      </w:r>
      <w:r w:rsidR="006A7479" w:rsidRPr="00304B3E">
        <w:rPr>
          <w:rFonts w:ascii="Arial" w:hAnsi="Arial" w:cs="Arial"/>
          <w:szCs w:val="24"/>
        </w:rPr>
        <w:t>п о с т а н о в</w:t>
      </w:r>
      <w:r w:rsidR="00482FA9" w:rsidRPr="00304B3E">
        <w:rPr>
          <w:rFonts w:ascii="Arial" w:hAnsi="Arial" w:cs="Arial"/>
          <w:szCs w:val="24"/>
        </w:rPr>
        <w:t xml:space="preserve"> </w:t>
      </w:r>
      <w:r w:rsidR="006A7479" w:rsidRPr="00304B3E">
        <w:rPr>
          <w:rFonts w:ascii="Arial" w:hAnsi="Arial" w:cs="Arial"/>
          <w:szCs w:val="24"/>
        </w:rPr>
        <w:t>л я е т:</w:t>
      </w:r>
    </w:p>
    <w:p w14:paraId="136C7095" w14:textId="77777777" w:rsidR="003E2730" w:rsidRPr="00304B3E" w:rsidRDefault="003E2730" w:rsidP="00A61A1A">
      <w:pPr>
        <w:spacing w:line="360" w:lineRule="auto"/>
        <w:ind w:firstLine="709"/>
        <w:rPr>
          <w:rFonts w:ascii="Arial" w:hAnsi="Arial" w:cs="Arial"/>
          <w:szCs w:val="24"/>
        </w:rPr>
      </w:pPr>
    </w:p>
    <w:p w14:paraId="4227D2E1" w14:textId="7C384ED6" w:rsidR="00967467" w:rsidRPr="00D06E11" w:rsidRDefault="00967467" w:rsidP="00D06E11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Arial" w:hAnsi="Arial" w:cs="Arial"/>
          <w:szCs w:val="24"/>
        </w:rPr>
      </w:pPr>
      <w:r w:rsidRPr="00D06E11">
        <w:rPr>
          <w:rFonts w:ascii="Arial" w:hAnsi="Arial" w:cs="Arial"/>
          <w:szCs w:val="24"/>
        </w:rPr>
        <w:t xml:space="preserve">Принять </w:t>
      </w:r>
      <w:r w:rsidR="00D06E11" w:rsidRPr="00D06E11">
        <w:rPr>
          <w:rFonts w:ascii="Arial" w:hAnsi="Arial" w:cs="Arial"/>
          <w:szCs w:val="24"/>
        </w:rPr>
        <w:t xml:space="preserve">к сведению информацию о ходе реализации Концепции информационной деятельности Профсоюза в </w:t>
      </w:r>
      <w:r w:rsidR="00D06E11" w:rsidRPr="00304B3E">
        <w:rPr>
          <w:rFonts w:ascii="Arial" w:hAnsi="Arial" w:cs="Arial"/>
          <w:szCs w:val="24"/>
        </w:rPr>
        <w:t>Саратовск</w:t>
      </w:r>
      <w:r w:rsidR="00D06E11">
        <w:rPr>
          <w:rFonts w:ascii="Arial" w:hAnsi="Arial" w:cs="Arial"/>
          <w:szCs w:val="24"/>
        </w:rPr>
        <w:t>ой</w:t>
      </w:r>
      <w:r w:rsidR="00D06E11" w:rsidRPr="00304B3E">
        <w:rPr>
          <w:rFonts w:ascii="Arial" w:hAnsi="Arial" w:cs="Arial"/>
          <w:szCs w:val="24"/>
        </w:rPr>
        <w:t xml:space="preserve"> территориальн</w:t>
      </w:r>
      <w:r w:rsidR="00D06E11">
        <w:rPr>
          <w:rFonts w:ascii="Arial" w:hAnsi="Arial" w:cs="Arial"/>
          <w:szCs w:val="24"/>
        </w:rPr>
        <w:t>ой</w:t>
      </w:r>
      <w:r w:rsidR="00D06E11" w:rsidRPr="00304B3E">
        <w:rPr>
          <w:rFonts w:ascii="Arial" w:hAnsi="Arial" w:cs="Arial"/>
          <w:szCs w:val="24"/>
        </w:rPr>
        <w:t xml:space="preserve"> организаци</w:t>
      </w:r>
      <w:r w:rsidR="00D06E11">
        <w:rPr>
          <w:rFonts w:ascii="Arial" w:hAnsi="Arial" w:cs="Arial"/>
          <w:szCs w:val="24"/>
        </w:rPr>
        <w:t>и</w:t>
      </w:r>
      <w:r w:rsidR="00D06E11" w:rsidRPr="00304B3E">
        <w:rPr>
          <w:rFonts w:ascii="Arial" w:hAnsi="Arial" w:cs="Arial"/>
          <w:szCs w:val="24"/>
        </w:rPr>
        <w:t xml:space="preserve"> Общественной организации </w:t>
      </w:r>
      <w:r w:rsidR="00D06E11">
        <w:rPr>
          <w:rFonts w:ascii="Arial" w:hAnsi="Arial" w:cs="Arial"/>
          <w:szCs w:val="24"/>
        </w:rPr>
        <w:t>«</w:t>
      </w:r>
      <w:r w:rsidR="00D06E11" w:rsidRPr="00304B3E">
        <w:rPr>
          <w:rFonts w:ascii="Arial" w:hAnsi="Arial" w:cs="Arial"/>
          <w:szCs w:val="24"/>
        </w:rPr>
        <w:t>Российский профессиональный союз трудящихся авиационной промышленности</w:t>
      </w:r>
      <w:r w:rsidR="00D06E11">
        <w:rPr>
          <w:rFonts w:ascii="Arial" w:hAnsi="Arial" w:cs="Arial"/>
          <w:szCs w:val="24"/>
        </w:rPr>
        <w:t xml:space="preserve">» </w:t>
      </w:r>
      <w:r w:rsidR="00D06E11" w:rsidRPr="00D06E11">
        <w:rPr>
          <w:rFonts w:ascii="Arial" w:hAnsi="Arial" w:cs="Arial"/>
          <w:szCs w:val="24"/>
        </w:rPr>
        <w:t xml:space="preserve">и </w:t>
      </w:r>
      <w:r w:rsidR="00D06E11">
        <w:rPr>
          <w:rFonts w:ascii="Arial" w:hAnsi="Arial" w:cs="Arial"/>
          <w:szCs w:val="24"/>
        </w:rPr>
        <w:t>о</w:t>
      </w:r>
      <w:r w:rsidRPr="00D06E11">
        <w:rPr>
          <w:rFonts w:ascii="Arial" w:hAnsi="Arial" w:cs="Arial"/>
          <w:szCs w:val="24"/>
        </w:rPr>
        <w:t xml:space="preserve">добрить практику реализации Концепции информационной деятельности Профсоюза в </w:t>
      </w:r>
      <w:r w:rsidR="00D06E11" w:rsidRPr="00A61A1A">
        <w:rPr>
          <w:rFonts w:ascii="Arial" w:hAnsi="Arial" w:cs="Arial"/>
          <w:szCs w:val="24"/>
        </w:rPr>
        <w:t>ТО Саратов Профавиа</w:t>
      </w:r>
      <w:r w:rsidRPr="00D06E11">
        <w:rPr>
          <w:rFonts w:ascii="Arial" w:hAnsi="Arial" w:cs="Arial"/>
          <w:szCs w:val="24"/>
        </w:rPr>
        <w:t>.</w:t>
      </w:r>
    </w:p>
    <w:p w14:paraId="0CD1D7E9" w14:textId="3234F95E" w:rsidR="00967467" w:rsidRPr="00304B3E" w:rsidRDefault="00967467" w:rsidP="00D06E11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2. Обратить внимание </w:t>
      </w:r>
      <w:r w:rsidR="002F3F93">
        <w:rPr>
          <w:rFonts w:ascii="Arial" w:hAnsi="Arial" w:cs="Arial"/>
          <w:szCs w:val="24"/>
        </w:rPr>
        <w:t>профсоюзного</w:t>
      </w:r>
      <w:r w:rsidRPr="00304B3E">
        <w:rPr>
          <w:rFonts w:ascii="Arial" w:hAnsi="Arial" w:cs="Arial"/>
          <w:szCs w:val="24"/>
        </w:rPr>
        <w:t xml:space="preserve"> актива </w:t>
      </w:r>
      <w:r w:rsidR="00D06E11" w:rsidRPr="00A61A1A">
        <w:rPr>
          <w:rFonts w:ascii="Arial" w:hAnsi="Arial" w:cs="Arial"/>
          <w:szCs w:val="24"/>
        </w:rPr>
        <w:t xml:space="preserve">ТО Саратов Профавиа </w:t>
      </w:r>
      <w:r w:rsidRPr="00304B3E">
        <w:rPr>
          <w:rFonts w:ascii="Arial" w:hAnsi="Arial" w:cs="Arial"/>
          <w:szCs w:val="24"/>
        </w:rPr>
        <w:t xml:space="preserve">на необходимость </w:t>
      </w:r>
      <w:r w:rsidR="004B01FD" w:rsidRPr="00304B3E">
        <w:rPr>
          <w:rFonts w:ascii="Arial" w:hAnsi="Arial" w:cs="Arial"/>
          <w:szCs w:val="24"/>
        </w:rPr>
        <w:t>планового, системного подхода к организации цеховых профсоюзных собраний с целью повышения их эффективности, более активного использования информационных ресурсов Профавиа, включая семинары</w:t>
      </w:r>
      <w:r w:rsidR="00D06E11">
        <w:rPr>
          <w:rFonts w:ascii="Arial" w:hAnsi="Arial" w:cs="Arial"/>
          <w:szCs w:val="24"/>
        </w:rPr>
        <w:t xml:space="preserve">, проводимые </w:t>
      </w:r>
      <w:r w:rsidR="004B01FD" w:rsidRPr="00304B3E">
        <w:rPr>
          <w:rFonts w:ascii="Arial" w:hAnsi="Arial" w:cs="Arial"/>
          <w:szCs w:val="24"/>
        </w:rPr>
        <w:t>Центральн</w:t>
      </w:r>
      <w:r w:rsidR="00D06E11">
        <w:rPr>
          <w:rFonts w:ascii="Arial" w:hAnsi="Arial" w:cs="Arial"/>
          <w:szCs w:val="24"/>
        </w:rPr>
        <w:t>ым</w:t>
      </w:r>
      <w:r w:rsidR="004B01FD" w:rsidRPr="00304B3E">
        <w:rPr>
          <w:rFonts w:ascii="Arial" w:hAnsi="Arial" w:cs="Arial"/>
          <w:szCs w:val="24"/>
        </w:rPr>
        <w:t xml:space="preserve"> комитет</w:t>
      </w:r>
      <w:r w:rsidR="00D06E11">
        <w:rPr>
          <w:rFonts w:ascii="Arial" w:hAnsi="Arial" w:cs="Arial"/>
          <w:szCs w:val="24"/>
        </w:rPr>
        <w:t>ом Профсоюза</w:t>
      </w:r>
      <w:r w:rsidR="004B01FD" w:rsidRPr="00304B3E">
        <w:rPr>
          <w:rFonts w:ascii="Arial" w:hAnsi="Arial" w:cs="Arial"/>
          <w:szCs w:val="24"/>
        </w:rPr>
        <w:t>.</w:t>
      </w:r>
    </w:p>
    <w:p w14:paraId="6954B4C6" w14:textId="303F12F6" w:rsidR="004B01FD" w:rsidRPr="00304B3E" w:rsidRDefault="004B01FD" w:rsidP="00D06E11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3. Рекомендовать Совету </w:t>
      </w:r>
      <w:r w:rsidR="00D06E11" w:rsidRPr="00A61A1A">
        <w:rPr>
          <w:rFonts w:ascii="Arial" w:hAnsi="Arial" w:cs="Arial"/>
          <w:szCs w:val="24"/>
        </w:rPr>
        <w:t>ТО Саратов Профавиа</w:t>
      </w:r>
      <w:r w:rsidRPr="00304B3E">
        <w:rPr>
          <w:rFonts w:ascii="Arial" w:hAnsi="Arial" w:cs="Arial"/>
          <w:szCs w:val="24"/>
        </w:rPr>
        <w:t xml:space="preserve"> более последовательно и планово </w:t>
      </w:r>
      <w:r w:rsidR="00F06D41" w:rsidRPr="00304B3E">
        <w:rPr>
          <w:rFonts w:ascii="Arial" w:hAnsi="Arial" w:cs="Arial"/>
          <w:szCs w:val="24"/>
        </w:rPr>
        <w:t xml:space="preserve">развивать информационную работу, осуществлять действенный контроль за принятыми в этом направлении решениями, изыскивать возможности для морального и материального поощрения </w:t>
      </w:r>
      <w:r w:rsidR="002F3F93">
        <w:rPr>
          <w:rFonts w:ascii="Arial" w:hAnsi="Arial" w:cs="Arial"/>
          <w:szCs w:val="24"/>
        </w:rPr>
        <w:t>профсоюзного ак</w:t>
      </w:r>
      <w:r w:rsidR="00F06D41" w:rsidRPr="00304B3E">
        <w:rPr>
          <w:rFonts w:ascii="Arial" w:hAnsi="Arial" w:cs="Arial"/>
          <w:szCs w:val="24"/>
        </w:rPr>
        <w:t>тива.</w:t>
      </w:r>
    </w:p>
    <w:p w14:paraId="71A7F36F" w14:textId="4BC4360E" w:rsidR="00F06D41" w:rsidRPr="00304B3E" w:rsidRDefault="00F06D41" w:rsidP="00D06E11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4. </w:t>
      </w:r>
      <w:r w:rsidR="00D06E11">
        <w:rPr>
          <w:rFonts w:ascii="Arial" w:hAnsi="Arial" w:cs="Arial"/>
          <w:szCs w:val="24"/>
        </w:rPr>
        <w:t xml:space="preserve">Рекомендовать территориальным и первичным профсоюзным общественным организациям </w:t>
      </w:r>
      <w:r w:rsidRPr="00304B3E">
        <w:rPr>
          <w:rFonts w:ascii="Arial" w:hAnsi="Arial" w:cs="Arial"/>
          <w:szCs w:val="24"/>
        </w:rPr>
        <w:t xml:space="preserve">- изучить опыт </w:t>
      </w:r>
      <w:r w:rsidR="00D06E11" w:rsidRPr="00A61A1A">
        <w:rPr>
          <w:rFonts w:ascii="Arial" w:hAnsi="Arial" w:cs="Arial"/>
          <w:szCs w:val="24"/>
        </w:rPr>
        <w:t>ТО Саратов Профавиа</w:t>
      </w:r>
      <w:r w:rsidRPr="00304B3E">
        <w:rPr>
          <w:rFonts w:ascii="Arial" w:hAnsi="Arial" w:cs="Arial"/>
          <w:szCs w:val="24"/>
        </w:rPr>
        <w:t xml:space="preserve"> по </w:t>
      </w:r>
      <w:r w:rsidRPr="00304B3E">
        <w:rPr>
          <w:rFonts w:ascii="Arial" w:hAnsi="Arial" w:cs="Arial"/>
          <w:szCs w:val="24"/>
        </w:rPr>
        <w:lastRenderedPageBreak/>
        <w:t>оформлению цеховых профсоюзных стендов, взаимодействию с печатными СМИ, использованию локальных заводских сетей, возможностей социальных сетей.</w:t>
      </w:r>
    </w:p>
    <w:p w14:paraId="5332CB8E" w14:textId="2833D712" w:rsidR="00F06D41" w:rsidRPr="00304B3E" w:rsidRDefault="00F06D41" w:rsidP="00D06E11">
      <w:pPr>
        <w:spacing w:line="360" w:lineRule="auto"/>
        <w:ind w:firstLine="709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5. Контроль за выполнением настоящего постановления возложить на отдел информационной работы </w:t>
      </w:r>
      <w:r w:rsidR="00D06E11">
        <w:rPr>
          <w:rFonts w:ascii="Arial" w:hAnsi="Arial" w:cs="Arial"/>
          <w:szCs w:val="24"/>
        </w:rPr>
        <w:t>Профсоюза</w:t>
      </w:r>
      <w:r w:rsidRPr="00304B3E">
        <w:rPr>
          <w:rFonts w:ascii="Arial" w:hAnsi="Arial" w:cs="Arial"/>
          <w:szCs w:val="24"/>
        </w:rPr>
        <w:t xml:space="preserve"> (Киселев И.Н.).</w:t>
      </w:r>
    </w:p>
    <w:p w14:paraId="5EB7E585" w14:textId="77777777" w:rsidR="00967467" w:rsidRPr="00304B3E" w:rsidRDefault="00967467" w:rsidP="00A61A1A">
      <w:pPr>
        <w:spacing w:line="360" w:lineRule="auto"/>
        <w:ind w:firstLine="709"/>
        <w:rPr>
          <w:rFonts w:ascii="Arial" w:hAnsi="Arial" w:cs="Arial"/>
          <w:szCs w:val="24"/>
        </w:rPr>
      </w:pPr>
    </w:p>
    <w:p w14:paraId="4FECFE7A" w14:textId="36E77D02" w:rsidR="00D25BD7" w:rsidRPr="00304B3E" w:rsidRDefault="00D25BD7" w:rsidP="00D06E11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12591C">
        <w:rPr>
          <w:rFonts w:ascii="Arial" w:hAnsi="Arial" w:cs="Arial"/>
          <w:szCs w:val="24"/>
          <w:u w:val="single"/>
        </w:rPr>
        <w:t>Приложение:</w:t>
      </w:r>
      <w:r w:rsidR="00D06E11" w:rsidRPr="00D06E11">
        <w:rPr>
          <w:rFonts w:ascii="Arial" w:hAnsi="Arial" w:cs="Arial"/>
          <w:b/>
          <w:bCs/>
          <w:iCs/>
          <w:szCs w:val="24"/>
        </w:rPr>
        <w:t xml:space="preserve"> </w:t>
      </w:r>
      <w:r w:rsidR="00D06E11" w:rsidRPr="00D06E11">
        <w:rPr>
          <w:rFonts w:ascii="Arial" w:hAnsi="Arial" w:cs="Arial"/>
          <w:iCs/>
          <w:szCs w:val="24"/>
        </w:rPr>
        <w:t>И</w:t>
      </w:r>
      <w:r w:rsidR="00D06E11" w:rsidRPr="00D06E11">
        <w:rPr>
          <w:rFonts w:ascii="Arial" w:hAnsi="Arial" w:cs="Arial"/>
          <w:szCs w:val="24"/>
        </w:rPr>
        <w:t>нформаци</w:t>
      </w:r>
      <w:r w:rsidR="00D06E11">
        <w:rPr>
          <w:rFonts w:ascii="Arial" w:hAnsi="Arial" w:cs="Arial"/>
          <w:szCs w:val="24"/>
        </w:rPr>
        <w:t>я</w:t>
      </w:r>
      <w:r w:rsidR="00D06E11" w:rsidRPr="00D06E11">
        <w:rPr>
          <w:rFonts w:ascii="Arial" w:hAnsi="Arial" w:cs="Arial"/>
          <w:szCs w:val="24"/>
        </w:rPr>
        <w:t xml:space="preserve"> о ходе реализации Концепции информационной деятельности Профсоюза в </w:t>
      </w:r>
      <w:r w:rsidR="00D06E11" w:rsidRPr="00304B3E">
        <w:rPr>
          <w:rFonts w:ascii="Arial" w:hAnsi="Arial" w:cs="Arial"/>
          <w:szCs w:val="24"/>
        </w:rPr>
        <w:t>Саратовск</w:t>
      </w:r>
      <w:r w:rsidR="00D06E11">
        <w:rPr>
          <w:rFonts w:ascii="Arial" w:hAnsi="Arial" w:cs="Arial"/>
          <w:szCs w:val="24"/>
        </w:rPr>
        <w:t>ой</w:t>
      </w:r>
      <w:r w:rsidR="00D06E11" w:rsidRPr="00304B3E">
        <w:rPr>
          <w:rFonts w:ascii="Arial" w:hAnsi="Arial" w:cs="Arial"/>
          <w:szCs w:val="24"/>
        </w:rPr>
        <w:t xml:space="preserve"> территориальн</w:t>
      </w:r>
      <w:r w:rsidR="00D06E11">
        <w:rPr>
          <w:rFonts w:ascii="Arial" w:hAnsi="Arial" w:cs="Arial"/>
          <w:szCs w:val="24"/>
        </w:rPr>
        <w:t>ой</w:t>
      </w:r>
      <w:r w:rsidR="00D06E11" w:rsidRPr="00304B3E">
        <w:rPr>
          <w:rFonts w:ascii="Arial" w:hAnsi="Arial" w:cs="Arial"/>
          <w:szCs w:val="24"/>
        </w:rPr>
        <w:t xml:space="preserve"> организаци</w:t>
      </w:r>
      <w:r w:rsidR="00D06E11">
        <w:rPr>
          <w:rFonts w:ascii="Arial" w:hAnsi="Arial" w:cs="Arial"/>
          <w:szCs w:val="24"/>
        </w:rPr>
        <w:t>и</w:t>
      </w:r>
      <w:r w:rsidR="00D06E11" w:rsidRPr="00304B3E">
        <w:rPr>
          <w:rFonts w:ascii="Arial" w:hAnsi="Arial" w:cs="Arial"/>
          <w:szCs w:val="24"/>
        </w:rPr>
        <w:t xml:space="preserve"> Общественной организации </w:t>
      </w:r>
      <w:r w:rsidR="00D06E11">
        <w:rPr>
          <w:rFonts w:ascii="Arial" w:hAnsi="Arial" w:cs="Arial"/>
          <w:szCs w:val="24"/>
        </w:rPr>
        <w:t>«</w:t>
      </w:r>
      <w:r w:rsidR="00D06E11" w:rsidRPr="00304B3E">
        <w:rPr>
          <w:rFonts w:ascii="Arial" w:hAnsi="Arial" w:cs="Arial"/>
          <w:szCs w:val="24"/>
        </w:rPr>
        <w:t>Российский профессиональный союз трудящихся авиационной промышленности</w:t>
      </w:r>
      <w:r w:rsidR="00D06E11">
        <w:rPr>
          <w:rFonts w:ascii="Arial" w:hAnsi="Arial" w:cs="Arial"/>
          <w:szCs w:val="24"/>
        </w:rPr>
        <w:t xml:space="preserve">» </w:t>
      </w:r>
      <w:r w:rsidR="00D06E11" w:rsidRPr="00304B3E">
        <w:rPr>
          <w:rFonts w:ascii="Arial" w:hAnsi="Arial" w:cs="Arial"/>
          <w:szCs w:val="24"/>
        </w:rPr>
        <w:t>промышленности</w:t>
      </w:r>
      <w:r w:rsidR="00D06E11">
        <w:rPr>
          <w:rFonts w:ascii="Arial" w:hAnsi="Arial" w:cs="Arial"/>
          <w:szCs w:val="24"/>
        </w:rPr>
        <w:t xml:space="preserve">» </w:t>
      </w:r>
      <w:r w:rsidR="00D06E11" w:rsidRPr="00304B3E">
        <w:rPr>
          <w:rFonts w:ascii="Arial" w:hAnsi="Arial" w:cs="Arial"/>
          <w:szCs w:val="24"/>
        </w:rPr>
        <w:t>на</w:t>
      </w:r>
      <w:r w:rsidRPr="00304B3E">
        <w:rPr>
          <w:rFonts w:ascii="Arial" w:hAnsi="Arial" w:cs="Arial"/>
          <w:szCs w:val="24"/>
        </w:rPr>
        <w:t xml:space="preserve"> 3 л. в 1 экз.</w:t>
      </w:r>
    </w:p>
    <w:p w14:paraId="51EB5C05" w14:textId="77777777" w:rsidR="003839E7" w:rsidRPr="00304B3E" w:rsidRDefault="003839E7" w:rsidP="00A61A1A">
      <w:pPr>
        <w:spacing w:line="360" w:lineRule="auto"/>
        <w:rPr>
          <w:rFonts w:ascii="Arial" w:hAnsi="Arial" w:cs="Arial"/>
          <w:szCs w:val="24"/>
        </w:rPr>
      </w:pPr>
    </w:p>
    <w:p w14:paraId="17B0586E" w14:textId="77777777" w:rsidR="00A33C63" w:rsidRDefault="00A33C63" w:rsidP="00A33C63">
      <w:pPr>
        <w:spacing w:line="360" w:lineRule="auto"/>
        <w:ind w:firstLine="0"/>
        <w:rPr>
          <w:rFonts w:ascii="Arial" w:hAnsi="Arial" w:cs="Arial"/>
          <w:szCs w:val="24"/>
        </w:rPr>
      </w:pPr>
    </w:p>
    <w:p w14:paraId="3FCD9AF1" w14:textId="77777777" w:rsidR="00A33C63" w:rsidRDefault="00A33C63" w:rsidP="00A33C63">
      <w:pPr>
        <w:spacing w:line="360" w:lineRule="auto"/>
        <w:ind w:firstLine="0"/>
        <w:rPr>
          <w:rFonts w:ascii="Arial" w:hAnsi="Arial" w:cs="Arial"/>
          <w:szCs w:val="24"/>
        </w:rPr>
      </w:pPr>
    </w:p>
    <w:p w14:paraId="0845434C" w14:textId="30AA5C22" w:rsidR="00A33C63" w:rsidRDefault="00A33C63" w:rsidP="00A33C63">
      <w:pPr>
        <w:spacing w:line="360" w:lineRule="auto"/>
        <w:ind w:firstLine="0"/>
        <w:rPr>
          <w:rFonts w:ascii="Arial" w:hAnsi="Arial" w:cs="Arial"/>
          <w:szCs w:val="24"/>
        </w:rPr>
      </w:pPr>
    </w:p>
    <w:p w14:paraId="27157102" w14:textId="6F7CF3B7" w:rsidR="00A33C63" w:rsidRDefault="00A33C63" w:rsidP="00A33C63">
      <w:pPr>
        <w:spacing w:line="360" w:lineRule="auto"/>
        <w:ind w:firstLine="0"/>
        <w:rPr>
          <w:rFonts w:ascii="Arial" w:hAnsi="Arial" w:cs="Arial"/>
          <w:szCs w:val="24"/>
        </w:rPr>
      </w:pPr>
    </w:p>
    <w:p w14:paraId="3135885F" w14:textId="533A8400" w:rsidR="00A33C63" w:rsidRDefault="00684385" w:rsidP="00A33C63">
      <w:pPr>
        <w:spacing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7F06B0C" wp14:editId="43E01EED">
            <wp:simplePos x="0" y="0"/>
            <wp:positionH relativeFrom="column">
              <wp:posOffset>1272540</wp:posOffset>
            </wp:positionH>
            <wp:positionV relativeFrom="paragraph">
              <wp:posOffset>5080</wp:posOffset>
            </wp:positionV>
            <wp:extent cx="3383280" cy="1112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3124D" w14:textId="4B1E6370" w:rsidR="00A33C63" w:rsidRDefault="00A33C63" w:rsidP="00A33C63">
      <w:pPr>
        <w:spacing w:line="360" w:lineRule="auto"/>
        <w:ind w:firstLine="0"/>
        <w:rPr>
          <w:rFonts w:ascii="Arial" w:hAnsi="Arial" w:cs="Arial"/>
          <w:szCs w:val="24"/>
        </w:rPr>
      </w:pPr>
    </w:p>
    <w:p w14:paraId="4D361384" w14:textId="06E6D0C4" w:rsidR="00C507E0" w:rsidRPr="00304B3E" w:rsidRDefault="00684385" w:rsidP="00A33C63">
      <w:pPr>
        <w:spacing w:line="360" w:lineRule="au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95BF5C6" wp14:editId="2B5AA7A6">
            <wp:simplePos x="0" y="0"/>
            <wp:positionH relativeFrom="column">
              <wp:posOffset>-635</wp:posOffset>
            </wp:positionH>
            <wp:positionV relativeFrom="paragraph">
              <wp:posOffset>210185</wp:posOffset>
            </wp:positionV>
            <wp:extent cx="1791335" cy="179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lum bright="-4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C3F" w:rsidRPr="00304B3E">
        <w:rPr>
          <w:rFonts w:ascii="Arial" w:hAnsi="Arial" w:cs="Arial"/>
          <w:szCs w:val="24"/>
        </w:rPr>
        <w:t xml:space="preserve">Председатель </w:t>
      </w:r>
      <w:r w:rsidR="00D25BD7" w:rsidRPr="00304B3E">
        <w:rPr>
          <w:rFonts w:ascii="Arial" w:hAnsi="Arial" w:cs="Arial"/>
          <w:szCs w:val="24"/>
        </w:rPr>
        <w:t xml:space="preserve">                          </w:t>
      </w:r>
      <w:r w:rsidR="00C507E0" w:rsidRPr="00304B3E">
        <w:rPr>
          <w:rFonts w:ascii="Arial" w:hAnsi="Arial" w:cs="Arial"/>
          <w:szCs w:val="24"/>
        </w:rPr>
        <w:t xml:space="preserve">                  </w:t>
      </w:r>
      <w:r w:rsidR="00A33C63">
        <w:rPr>
          <w:rFonts w:ascii="Arial" w:hAnsi="Arial" w:cs="Arial"/>
          <w:szCs w:val="24"/>
        </w:rPr>
        <w:t xml:space="preserve">                 </w:t>
      </w:r>
      <w:r w:rsidR="00C507E0" w:rsidRPr="00304B3E">
        <w:rPr>
          <w:rFonts w:ascii="Arial" w:hAnsi="Arial" w:cs="Arial"/>
          <w:szCs w:val="24"/>
        </w:rPr>
        <w:t xml:space="preserve">                </w:t>
      </w:r>
      <w:r w:rsidR="00143C3F" w:rsidRPr="00304B3E">
        <w:rPr>
          <w:rFonts w:ascii="Arial" w:hAnsi="Arial" w:cs="Arial"/>
          <w:szCs w:val="24"/>
        </w:rPr>
        <w:t xml:space="preserve">          </w:t>
      </w:r>
      <w:r w:rsidR="006E3EEF" w:rsidRPr="00304B3E">
        <w:rPr>
          <w:rFonts w:ascii="Arial" w:hAnsi="Arial" w:cs="Arial"/>
          <w:szCs w:val="24"/>
        </w:rPr>
        <w:t>А.В. Тихомиров</w:t>
      </w:r>
    </w:p>
    <w:p w14:paraId="7B68A365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60F5DA56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12BBD8E7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0D01FC78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380B8DB5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21D84DC2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635AA789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751C8E95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2EC57AC5" w14:textId="487B96E9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4AB4773E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6760AC16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354B4474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178435A1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0C34D502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60784351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308DA47E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37D1218E" w14:textId="68381ABC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5EC26FBA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4827E7BF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188884E6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0527BCB8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18E967CB" w14:textId="358B386B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39003AB6" w14:textId="58D929CA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1E2503C6" w14:textId="0D0E9129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02E3774A" w14:textId="6B63F77F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751AA405" w14:textId="1A133F57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6F71B941" w14:textId="78DCEBD8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4E50B9C6" w14:textId="77777777" w:rsidR="0012591C" w:rsidRDefault="0012591C" w:rsidP="003839E7">
      <w:pPr>
        <w:jc w:val="right"/>
        <w:rPr>
          <w:rFonts w:ascii="Arial" w:hAnsi="Arial" w:cs="Arial"/>
          <w:b/>
          <w:szCs w:val="24"/>
        </w:rPr>
      </w:pPr>
    </w:p>
    <w:p w14:paraId="1933838E" w14:textId="77777777" w:rsidR="00D06E11" w:rsidRDefault="00D06E11" w:rsidP="003839E7">
      <w:pPr>
        <w:jc w:val="right"/>
        <w:rPr>
          <w:rFonts w:ascii="Arial" w:hAnsi="Arial" w:cs="Arial"/>
          <w:b/>
          <w:szCs w:val="24"/>
        </w:rPr>
      </w:pPr>
    </w:p>
    <w:p w14:paraId="2E9797C7" w14:textId="3309A4B4" w:rsidR="003839E7" w:rsidRPr="0012591C" w:rsidRDefault="003839E7" w:rsidP="003839E7">
      <w:pPr>
        <w:jc w:val="right"/>
        <w:rPr>
          <w:rFonts w:ascii="Arial" w:hAnsi="Arial" w:cs="Arial"/>
          <w:bCs/>
          <w:sz w:val="20"/>
          <w:szCs w:val="20"/>
        </w:rPr>
      </w:pPr>
      <w:r w:rsidRPr="0012591C">
        <w:rPr>
          <w:rFonts w:ascii="Arial" w:hAnsi="Arial" w:cs="Arial"/>
          <w:bCs/>
          <w:sz w:val="20"/>
          <w:szCs w:val="20"/>
        </w:rPr>
        <w:lastRenderedPageBreak/>
        <w:t xml:space="preserve">Приложение </w:t>
      </w:r>
    </w:p>
    <w:p w14:paraId="140065F5" w14:textId="76D2B5ED" w:rsidR="0012591C" w:rsidRPr="0012591C" w:rsidRDefault="0012591C" w:rsidP="003839E7">
      <w:pPr>
        <w:jc w:val="right"/>
        <w:rPr>
          <w:rFonts w:ascii="Arial" w:hAnsi="Arial" w:cs="Arial"/>
          <w:bCs/>
          <w:sz w:val="20"/>
          <w:szCs w:val="20"/>
        </w:rPr>
      </w:pPr>
      <w:r w:rsidRPr="0012591C">
        <w:rPr>
          <w:rFonts w:ascii="Arial" w:hAnsi="Arial" w:cs="Arial"/>
          <w:bCs/>
          <w:sz w:val="20"/>
          <w:szCs w:val="20"/>
        </w:rPr>
        <w:t>к постановлению</w:t>
      </w:r>
    </w:p>
    <w:p w14:paraId="033F6443" w14:textId="1B3274E6" w:rsidR="0012591C" w:rsidRPr="0012591C" w:rsidRDefault="0012591C" w:rsidP="0012591C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12591C">
        <w:rPr>
          <w:rFonts w:ascii="Arial" w:hAnsi="Arial" w:cs="Arial"/>
          <w:bCs/>
          <w:sz w:val="20"/>
          <w:szCs w:val="20"/>
        </w:rPr>
        <w:t>президиума Центрального Комитета Профсоюза</w:t>
      </w:r>
    </w:p>
    <w:p w14:paraId="31F6065A" w14:textId="7FEC043F" w:rsidR="0012591C" w:rsidRPr="0012591C" w:rsidRDefault="0012591C" w:rsidP="0012591C">
      <w:pPr>
        <w:ind w:left="-108"/>
        <w:jc w:val="right"/>
        <w:rPr>
          <w:rFonts w:ascii="Arial" w:hAnsi="Arial" w:cs="Arial"/>
          <w:bCs/>
          <w:sz w:val="20"/>
          <w:szCs w:val="20"/>
        </w:rPr>
      </w:pPr>
      <w:r w:rsidRPr="0012591C">
        <w:rPr>
          <w:rFonts w:ascii="Arial" w:hAnsi="Arial" w:cs="Arial"/>
          <w:bCs/>
          <w:sz w:val="20"/>
          <w:szCs w:val="20"/>
        </w:rPr>
        <w:t>(протокол от 08.04.2020 № 26</w:t>
      </w:r>
    </w:p>
    <w:p w14:paraId="465E8463" w14:textId="35807AC1" w:rsidR="0012591C" w:rsidRPr="0012591C" w:rsidRDefault="0012591C" w:rsidP="0012591C">
      <w:pPr>
        <w:jc w:val="right"/>
        <w:rPr>
          <w:rFonts w:ascii="Arial" w:hAnsi="Arial" w:cs="Arial"/>
          <w:bCs/>
          <w:sz w:val="20"/>
          <w:szCs w:val="20"/>
        </w:rPr>
      </w:pPr>
      <w:r w:rsidRPr="0012591C">
        <w:rPr>
          <w:rFonts w:ascii="Arial" w:hAnsi="Arial" w:cs="Arial"/>
          <w:bCs/>
          <w:sz w:val="20"/>
          <w:szCs w:val="20"/>
        </w:rPr>
        <w:t>постановление № 26 -</w:t>
      </w:r>
      <w:r w:rsidR="00F3079C" w:rsidRPr="002F3F93">
        <w:rPr>
          <w:rFonts w:ascii="Arial" w:hAnsi="Arial" w:cs="Arial"/>
          <w:bCs/>
          <w:sz w:val="20"/>
          <w:szCs w:val="20"/>
        </w:rPr>
        <w:t xml:space="preserve"> 5</w:t>
      </w:r>
      <w:r w:rsidRPr="0012591C">
        <w:rPr>
          <w:rFonts w:ascii="Arial" w:hAnsi="Arial" w:cs="Arial"/>
          <w:bCs/>
          <w:sz w:val="20"/>
          <w:szCs w:val="20"/>
        </w:rPr>
        <w:t>)</w:t>
      </w:r>
    </w:p>
    <w:p w14:paraId="78F1281D" w14:textId="77777777" w:rsidR="003839E7" w:rsidRPr="00304B3E" w:rsidRDefault="003839E7" w:rsidP="003839E7">
      <w:pPr>
        <w:jc w:val="right"/>
        <w:rPr>
          <w:rFonts w:ascii="Arial" w:hAnsi="Arial" w:cs="Arial"/>
          <w:szCs w:val="24"/>
        </w:rPr>
      </w:pPr>
    </w:p>
    <w:p w14:paraId="6A9A8D91" w14:textId="519CE94D" w:rsidR="00516F6E" w:rsidRPr="00A33C63" w:rsidRDefault="00D06E11" w:rsidP="00516F6E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b/>
          <w:bCs/>
          <w:szCs w:val="24"/>
        </w:rPr>
      </w:pPr>
      <w:r w:rsidRPr="00A33C63">
        <w:rPr>
          <w:rFonts w:ascii="Arial" w:hAnsi="Arial" w:cs="Arial"/>
          <w:b/>
          <w:bCs/>
          <w:iCs/>
          <w:szCs w:val="24"/>
        </w:rPr>
        <w:t>И</w:t>
      </w:r>
      <w:r w:rsidRPr="00A33C63">
        <w:rPr>
          <w:rFonts w:ascii="Arial" w:hAnsi="Arial" w:cs="Arial"/>
          <w:b/>
          <w:bCs/>
          <w:szCs w:val="24"/>
        </w:rPr>
        <w:t>нформация о ходе реализации Концепции информационной деятельности Профсоюза в Саратовской территориальной организации Общественной организации «Российский профессиональный союз трудящихся авиационной промышленности» промышленности»</w:t>
      </w:r>
    </w:p>
    <w:p w14:paraId="0BAF17BA" w14:textId="77777777" w:rsidR="00A33C63" w:rsidRPr="00304B3E" w:rsidRDefault="00A33C63" w:rsidP="00516F6E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Cs w:val="24"/>
        </w:rPr>
      </w:pPr>
    </w:p>
    <w:p w14:paraId="4635EBDC" w14:textId="7AAA6DAE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Информационная работа всегда являлась одним из важнейших направлений в деятельности </w:t>
      </w:r>
      <w:r w:rsidR="0012591C" w:rsidRPr="00304B3E">
        <w:rPr>
          <w:rFonts w:ascii="Arial" w:hAnsi="Arial" w:cs="Arial"/>
          <w:szCs w:val="24"/>
        </w:rPr>
        <w:t>Саратовск</w:t>
      </w:r>
      <w:r w:rsidR="0012591C">
        <w:rPr>
          <w:rFonts w:ascii="Arial" w:hAnsi="Arial" w:cs="Arial"/>
          <w:szCs w:val="24"/>
        </w:rPr>
        <w:t>ой</w:t>
      </w:r>
      <w:r w:rsidR="0012591C" w:rsidRPr="00304B3E">
        <w:rPr>
          <w:rFonts w:ascii="Arial" w:hAnsi="Arial" w:cs="Arial"/>
          <w:szCs w:val="24"/>
        </w:rPr>
        <w:t xml:space="preserve"> территориальн</w:t>
      </w:r>
      <w:r w:rsidR="0012591C">
        <w:rPr>
          <w:rFonts w:ascii="Arial" w:hAnsi="Arial" w:cs="Arial"/>
          <w:szCs w:val="24"/>
        </w:rPr>
        <w:t>ой</w:t>
      </w:r>
      <w:r w:rsidR="0012591C" w:rsidRPr="00304B3E">
        <w:rPr>
          <w:rFonts w:ascii="Arial" w:hAnsi="Arial" w:cs="Arial"/>
          <w:szCs w:val="24"/>
        </w:rPr>
        <w:t xml:space="preserve"> организаци</w:t>
      </w:r>
      <w:r w:rsidR="0012591C">
        <w:rPr>
          <w:rFonts w:ascii="Arial" w:hAnsi="Arial" w:cs="Arial"/>
          <w:szCs w:val="24"/>
        </w:rPr>
        <w:t>и</w:t>
      </w:r>
      <w:r w:rsidR="0012591C" w:rsidRPr="00304B3E">
        <w:rPr>
          <w:rFonts w:ascii="Arial" w:hAnsi="Arial" w:cs="Arial"/>
          <w:szCs w:val="24"/>
        </w:rPr>
        <w:t xml:space="preserve"> Общественной организации </w:t>
      </w:r>
      <w:r w:rsidR="0012591C">
        <w:rPr>
          <w:rFonts w:ascii="Arial" w:hAnsi="Arial" w:cs="Arial"/>
          <w:szCs w:val="24"/>
        </w:rPr>
        <w:t>«</w:t>
      </w:r>
      <w:r w:rsidR="0012591C" w:rsidRPr="00304B3E">
        <w:rPr>
          <w:rFonts w:ascii="Arial" w:hAnsi="Arial" w:cs="Arial"/>
          <w:szCs w:val="24"/>
        </w:rPr>
        <w:t>Российский профессиональный союз трудящихся авиационной промышленности</w:t>
      </w:r>
      <w:r w:rsidR="0012591C">
        <w:rPr>
          <w:rFonts w:ascii="Arial" w:hAnsi="Arial" w:cs="Arial"/>
          <w:szCs w:val="24"/>
        </w:rPr>
        <w:t xml:space="preserve">» </w:t>
      </w:r>
      <w:r w:rsidR="0012591C" w:rsidRPr="00304B3E">
        <w:rPr>
          <w:rFonts w:ascii="Arial" w:hAnsi="Arial" w:cs="Arial"/>
          <w:szCs w:val="24"/>
        </w:rPr>
        <w:t>промышленности</w:t>
      </w:r>
      <w:r w:rsidR="0012591C">
        <w:rPr>
          <w:rFonts w:ascii="Arial" w:hAnsi="Arial" w:cs="Arial"/>
          <w:szCs w:val="24"/>
        </w:rPr>
        <w:t>»</w:t>
      </w:r>
      <w:r w:rsidRPr="00304B3E">
        <w:rPr>
          <w:rFonts w:ascii="Arial" w:hAnsi="Arial" w:cs="Arial"/>
          <w:szCs w:val="24"/>
        </w:rPr>
        <w:t xml:space="preserve">, главной целью которой является содействие деятельности первичных профсоюзных </w:t>
      </w:r>
      <w:r w:rsidR="0012591C">
        <w:rPr>
          <w:rFonts w:ascii="Arial" w:hAnsi="Arial" w:cs="Arial"/>
          <w:szCs w:val="24"/>
        </w:rPr>
        <w:t xml:space="preserve">общественных </w:t>
      </w:r>
      <w:r w:rsidRPr="00304B3E">
        <w:rPr>
          <w:rFonts w:ascii="Arial" w:hAnsi="Arial" w:cs="Arial"/>
          <w:szCs w:val="24"/>
        </w:rPr>
        <w:t>организаций по защите социально-экономических и трудовых прав членов профсоюза и их семей, росту авторитета профсоюза, популяризация его идей, целей и задач, усиление мотивации профсоюзного членства, повышение активности членов профсоюза, создание единого информационного пространства в профсоюзе.</w:t>
      </w:r>
    </w:p>
    <w:p w14:paraId="1DA63E40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Как известно, большое значение для обеспечение мотивации профсоюзного членства имеет не только работа профсоюзов по защите прав и интересов работников, но и информирование членов организации и рядовых сотрудников о ее результатах. Этому вопросу в организациях, входящих в ТО Саратов Профавиа, всегда уделяется большое внимание. </w:t>
      </w:r>
    </w:p>
    <w:p w14:paraId="0DAEE33D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В Саратовской территориальной организации есть специалист по информационной работе, работающий по совместительству на 0,25 ставки, и 2 освобожденных работника, отвечающих за этот вид деятельности в ППО ЭПО «Сигнал» Профавиа и ППО АО «СЭПО» Профавиа.</w:t>
      </w:r>
    </w:p>
    <w:p w14:paraId="0950414D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 В остальных ППО имеются ответственные за ведение информационной работы в профсоюзных комитетах.</w:t>
      </w:r>
    </w:p>
    <w:p w14:paraId="66E5EBE8" w14:textId="371EF639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Большое внимание на каждом предприятии уделяется наличию и пополнению материалами профсоюзных стендов, где каждый сотрудник имеет возможность ознакомиться с самой актуальной информацией. В ППО АО «СЭПО» Профавиа завершилась работа по замене и установке новых профсоюзных стендов во всех подразделениях завода и стенда профсоюзной организации предприятия, что позволило в 2019 году стать победителем в областном конкурсе среди профсоюзных организаций Саратовской области в номинации «Лучший профсоюзный стенд».</w:t>
      </w:r>
    </w:p>
    <w:p w14:paraId="1D980152" w14:textId="179BBBA9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Все первичные профсоюзные организации постоянно получают новые информационные плакаты о правозащитной деятельности, экономической выгоде и преимуществах </w:t>
      </w:r>
      <w:r w:rsidR="0012591C">
        <w:rPr>
          <w:rFonts w:ascii="Arial" w:hAnsi="Arial" w:cs="Arial"/>
          <w:szCs w:val="24"/>
        </w:rPr>
        <w:t>профсоюзного членства</w:t>
      </w:r>
      <w:r w:rsidRPr="00304B3E">
        <w:rPr>
          <w:rFonts w:ascii="Arial" w:hAnsi="Arial" w:cs="Arial"/>
          <w:szCs w:val="24"/>
        </w:rPr>
        <w:t xml:space="preserve">. В 2019 году были разработаны и </w:t>
      </w:r>
      <w:r w:rsidR="0012591C" w:rsidRPr="00304B3E">
        <w:rPr>
          <w:rFonts w:ascii="Arial" w:hAnsi="Arial" w:cs="Arial"/>
          <w:szCs w:val="24"/>
        </w:rPr>
        <w:t>розданы плакаты</w:t>
      </w:r>
      <w:r w:rsidRPr="00304B3E">
        <w:rPr>
          <w:rFonts w:ascii="Arial" w:hAnsi="Arial" w:cs="Arial"/>
          <w:szCs w:val="24"/>
        </w:rPr>
        <w:t xml:space="preserve">: «Мое рабочее место под контролем профсоюза», «Исторический вехи Профавиа», «С 85-летием, Профавиа!» и др.  </w:t>
      </w:r>
    </w:p>
    <w:p w14:paraId="6B7758B0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На всех стендах имеется контактная информация о правовом и техническом инспекторе Профавиа по Саратовской области. </w:t>
      </w:r>
    </w:p>
    <w:p w14:paraId="5C925717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Помимо стендов, на большинстве предприятий действуют внутризаводские локальные сети, благодаря которым каждый член профсоюза может получить ту или иную важную информацию, а в ППО АО «СЭПО» Профавиа создана отдельная папка для председателей цеховых организаций с образцами тех или иных документов.</w:t>
      </w:r>
    </w:p>
    <w:p w14:paraId="7523F0A2" w14:textId="3DCBD18F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Немаловажным является то, что вопросы информационной деятельности </w:t>
      </w:r>
      <w:r w:rsidRPr="00304B3E">
        <w:rPr>
          <w:rFonts w:ascii="Arial" w:hAnsi="Arial" w:cs="Arial"/>
          <w:szCs w:val="24"/>
        </w:rPr>
        <w:lastRenderedPageBreak/>
        <w:t xml:space="preserve">ежегодно рассматриваются как на заседаниях профсоюзных комитетов, так и Совета Саратовской территориальной организации, где председатели ППО, обсуждали, соглашались и спорили о важности использования того или иного направления в информационной деятельности, и намечаются пути достижения лучших результатов, </w:t>
      </w:r>
      <w:r w:rsidR="000B00A7" w:rsidRPr="00304B3E">
        <w:rPr>
          <w:rFonts w:ascii="Arial" w:hAnsi="Arial" w:cs="Arial"/>
          <w:szCs w:val="24"/>
        </w:rPr>
        <w:t>внедрени</w:t>
      </w:r>
      <w:r w:rsidR="000B00A7">
        <w:rPr>
          <w:rFonts w:ascii="Arial" w:hAnsi="Arial" w:cs="Arial"/>
          <w:szCs w:val="24"/>
        </w:rPr>
        <w:t>я</w:t>
      </w:r>
      <w:r w:rsidR="000B00A7" w:rsidRPr="00304B3E">
        <w:rPr>
          <w:rFonts w:ascii="Arial" w:hAnsi="Arial" w:cs="Arial"/>
          <w:szCs w:val="24"/>
        </w:rPr>
        <w:t xml:space="preserve"> новых</w:t>
      </w:r>
      <w:r w:rsidRPr="00304B3E">
        <w:rPr>
          <w:rFonts w:ascii="Arial" w:hAnsi="Arial" w:cs="Arial"/>
          <w:szCs w:val="24"/>
        </w:rPr>
        <w:t xml:space="preserve"> направлений в работе.</w:t>
      </w:r>
    </w:p>
    <w:p w14:paraId="7ED36A8A" w14:textId="4F33262D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 Для улучшения информационной работы в ППО ЭПО «Сигнал»</w:t>
      </w:r>
      <w:r w:rsidR="000B00A7">
        <w:rPr>
          <w:rFonts w:ascii="Arial" w:hAnsi="Arial" w:cs="Arial"/>
          <w:szCs w:val="24"/>
        </w:rPr>
        <w:t xml:space="preserve"> </w:t>
      </w:r>
      <w:r w:rsidRPr="00304B3E">
        <w:rPr>
          <w:rFonts w:ascii="Arial" w:hAnsi="Arial" w:cs="Arial"/>
          <w:szCs w:val="24"/>
        </w:rPr>
        <w:t>Профавиа и ППО АО «СЭПО» Профавиа ежегодно проводятся смотры на звание «Лучшая профсоюзная организация», где для принятия решения оценивается и информационная работа. ТО Саратов Профавиа - активный участник конкурсов по информационной работе, проводимых как ЦК Профавиа, так и Федерацией профсоюзных организаций Саратовской области. Так в 2019 году отмечена хорошая работа ТО Саратов Профавиа среди профсоюзных организаций области, а первичная профсоюзная организация «СЭПО» стала победителем в конкурсе видеороликов как на уровне ЦК Профавиа, так и в области.</w:t>
      </w:r>
    </w:p>
    <w:p w14:paraId="0FAB1B5C" w14:textId="30EC0791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Профсоюзный актив в 2019 году прошел обучение по </w:t>
      </w:r>
      <w:r w:rsidR="000B00A7">
        <w:rPr>
          <w:rFonts w:ascii="Arial" w:hAnsi="Arial" w:cs="Arial"/>
          <w:szCs w:val="24"/>
        </w:rPr>
        <w:t>теме «В</w:t>
      </w:r>
      <w:r w:rsidRPr="00304B3E">
        <w:rPr>
          <w:rFonts w:ascii="Arial" w:hAnsi="Arial" w:cs="Arial"/>
          <w:szCs w:val="24"/>
        </w:rPr>
        <w:t>едени</w:t>
      </w:r>
      <w:r w:rsidR="000B00A7">
        <w:rPr>
          <w:rFonts w:ascii="Arial" w:hAnsi="Arial" w:cs="Arial"/>
          <w:szCs w:val="24"/>
        </w:rPr>
        <w:t>е</w:t>
      </w:r>
      <w:r w:rsidRPr="00304B3E">
        <w:rPr>
          <w:rFonts w:ascii="Arial" w:hAnsi="Arial" w:cs="Arial"/>
          <w:szCs w:val="24"/>
        </w:rPr>
        <w:t xml:space="preserve"> информационной работы</w:t>
      </w:r>
      <w:r w:rsidR="000B00A7">
        <w:rPr>
          <w:rFonts w:ascii="Arial" w:hAnsi="Arial" w:cs="Arial"/>
          <w:szCs w:val="24"/>
        </w:rPr>
        <w:t>»</w:t>
      </w:r>
      <w:r w:rsidRPr="00304B3E">
        <w:rPr>
          <w:rFonts w:ascii="Arial" w:hAnsi="Arial" w:cs="Arial"/>
          <w:szCs w:val="24"/>
        </w:rPr>
        <w:t xml:space="preserve"> с участием пресс-центра Федерации профсоюзных организаций Саратовской области. На семинарах с председателями профсоюзных организаций цехов и отделов поднимались вопросы, касающиеся отдельных направлений работы: оформления стендов, периодичности обновления информации, способов подачи той или иной информации.</w:t>
      </w:r>
    </w:p>
    <w:p w14:paraId="32454934" w14:textId="7DB8D590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О деятельности профсоюзной организации ТО Саратов Профавиа можно найти информацию и в интернете. Так, на портале АО «СЭЗ им С. Орджоникидзе» в разделе «Новости» есть статьи, посвященные работе профсоюзного комитета. На информационном портале ООО </w:t>
      </w:r>
      <w:r w:rsidR="000B00A7">
        <w:rPr>
          <w:rFonts w:ascii="Arial" w:hAnsi="Arial" w:cs="Arial"/>
          <w:szCs w:val="24"/>
        </w:rPr>
        <w:t>«</w:t>
      </w:r>
      <w:r w:rsidRPr="00304B3E">
        <w:rPr>
          <w:rFonts w:ascii="Arial" w:hAnsi="Arial" w:cs="Arial"/>
          <w:szCs w:val="24"/>
        </w:rPr>
        <w:t>ЭПО Сигнал» имеется ссылка «Вопрос профсоюзу». Есть раздел «Профсоюз» на сайте АО ЭОКБ «Сигнал» им Глухарева.</w:t>
      </w:r>
    </w:p>
    <w:p w14:paraId="27160CE2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В соцсетях все больше стало появляться групп, в которых профсоюз рассказывает о своей работе. Так, в 2019 году стали активно работать группы в Одноклассниках «Профком ЭОКБ Сигнал», «Профком ООО ЭПО «Сигнал», «Профсоюз СЭПО», одноименное сообщество – ВКонтакте. Активно пополняется и Вайбер-сообщество.</w:t>
      </w:r>
    </w:p>
    <w:p w14:paraId="13F90E66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Новостные порталы Профавиа и Федерации профсоюзных организаций Саратовской области периодически размещают информационные материалы ТО Саратов Профавиа и первичных организаций, в нее входящих. За отчетный период на сайте Профавиа было опубликовано 19 материалов разной направленности, 26 материалов было размещено на сайте ФПОСО. Такая разница объяснима местной направленностью статей.</w:t>
      </w:r>
    </w:p>
    <w:p w14:paraId="54AA1FCB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Большое внимание члены профсоюза уделяют печатным новостям, которые публикуются в корпоративных газетах: «Авангард», «Полет», «ДИМЭС», «Сигнал», где помимо основных производственных проблем обсуждаются и социальные вопросы. Ежеквартально выходит профсоюзная газета «Вести Профавиа». В газете печатается информация об интересующих вопросах по правозащитной деятельности, об итогах тех или иных мероприятий или действий. В отчетном году большинство номеров были сдвоенными, и информации было опубликовано в 2 раза больше оговоренного. Стоит отметить, что все расходы, связанные с изготовлением и печатанием газеты территориальной организации, печати плакатов и раздаточных материалов ТО Саратов Профавиа, а также ППО АО «СЭПО» Профавиа, осуществляется за счет средств  ООО «СЭПО-ЗЭМ».</w:t>
      </w:r>
    </w:p>
    <w:p w14:paraId="1D928631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Помимо собственных изданий, в профсоюзные организации поступают газета «Вестник профсоюзов» Федерации профсоюзных организаций Саратовской области, центральная профсоюзная газета «Солидарность», журнал «Вестник Профавиа». В этом году на страницах журнала вышла 1 статья с материалом из </w:t>
      </w:r>
      <w:r w:rsidRPr="00304B3E">
        <w:rPr>
          <w:rFonts w:ascii="Arial" w:hAnsi="Arial" w:cs="Arial"/>
          <w:szCs w:val="24"/>
        </w:rPr>
        <w:lastRenderedPageBreak/>
        <w:t>Саратова. Это повышает имиджевую значимость нашей организации. К сожалению, материалы газеты «Солидарность» не нравятся читателям. В результате мы приняли решение о сокращении количества выписываемых экземпляров.</w:t>
      </w:r>
    </w:p>
    <w:p w14:paraId="1932B84E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Большая работа проводится цеховыми организациями внутри подразделений, где проводятся профсоюзные собрания. В ППО АО «СЭПО» принимаются и подписываются соглашения, взятые администрацией подразделения и профсоюзной организацией цеха по ряду вопросов, которые принимаются на собраниях. К сожалению, собрания проводятся нерегулярно или проводятся для поздравления членов трудового коллектива.</w:t>
      </w:r>
    </w:p>
    <w:p w14:paraId="49D54C25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На ряде предприятий информация о деятельности профсоюзного комитета проводится членами молодежных советов, мотивируя молодых работников для вступления в профсоюз.</w:t>
      </w:r>
    </w:p>
    <w:p w14:paraId="16D7100B" w14:textId="7D22451F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Еще одной формой общения является сбор подписей в случае необходимости решения </w:t>
      </w:r>
      <w:r w:rsidR="000B00A7" w:rsidRPr="00304B3E">
        <w:rPr>
          <w:rFonts w:ascii="Arial" w:hAnsi="Arial" w:cs="Arial"/>
          <w:szCs w:val="24"/>
        </w:rPr>
        <w:t>каких-либо</w:t>
      </w:r>
      <w:r w:rsidRPr="00304B3E">
        <w:rPr>
          <w:rFonts w:ascii="Arial" w:hAnsi="Arial" w:cs="Arial"/>
          <w:szCs w:val="24"/>
        </w:rPr>
        <w:t xml:space="preserve"> острых вопросов. В период обсуждения пенсионной реформы наша организация собрала наибольшее число подписей </w:t>
      </w:r>
      <w:r w:rsidR="000B00A7">
        <w:rPr>
          <w:rFonts w:ascii="Arial" w:hAnsi="Arial" w:cs="Arial"/>
          <w:szCs w:val="24"/>
        </w:rPr>
        <w:t xml:space="preserve">в Саратовской области </w:t>
      </w:r>
      <w:r w:rsidRPr="00304B3E">
        <w:rPr>
          <w:rFonts w:ascii="Arial" w:hAnsi="Arial" w:cs="Arial"/>
          <w:szCs w:val="24"/>
        </w:rPr>
        <w:t>против пенсионной реформы, проблемные вопросы обсуждаются как на уровне правительства Саратовской области, так и на Советах Федерации профсоюзных организаций Саратовской области или трехсторонних комиссиях. Информация о данных мероприятиях доводится до членов профсоюза через публикации в газетах или на семинарах.</w:t>
      </w:r>
    </w:p>
    <w:p w14:paraId="538F3F5A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Информация передается и посредством транспарантов, которые несут члены профсоюза на первомайских акциях, где можно показать острые проблемы, имеющиеся в отрасли и области.</w:t>
      </w:r>
    </w:p>
    <w:p w14:paraId="397E32DE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В настоящее время во всех организациях проводится разъяснительная работа по поправкам, внесенным в Конституцию РФ, и профилактике коронавируса.</w:t>
      </w:r>
    </w:p>
    <w:p w14:paraId="397239F4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 xml:space="preserve">Среди задач на будущее можно назвать упрочнение работы по информационной политике, ее вывод на новый уровень и с использованием новых средств и методов. А для этого необходим системный подход и четкое следование разработанному плану. </w:t>
      </w:r>
    </w:p>
    <w:p w14:paraId="6E260E2B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</w:p>
    <w:p w14:paraId="44FA813B" w14:textId="77777777" w:rsidR="00516F6E" w:rsidRPr="00304B3E" w:rsidRDefault="00516F6E" w:rsidP="00516F6E">
      <w:pPr>
        <w:widowControl w:val="0"/>
        <w:autoSpaceDE w:val="0"/>
        <w:autoSpaceDN w:val="0"/>
        <w:adjustRightInd w:val="0"/>
        <w:ind w:firstLine="698"/>
        <w:rPr>
          <w:rFonts w:ascii="Arial" w:hAnsi="Arial" w:cs="Arial"/>
          <w:szCs w:val="24"/>
        </w:rPr>
      </w:pPr>
    </w:p>
    <w:p w14:paraId="526CF6E0" w14:textId="77777777" w:rsidR="000B00A7" w:rsidRDefault="000B00A7" w:rsidP="000B00A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Информация подготовлена </w:t>
      </w:r>
    </w:p>
    <w:p w14:paraId="593C86C7" w14:textId="097E6ECA" w:rsidR="00516F6E" w:rsidRPr="00304B3E" w:rsidRDefault="000B00A7" w:rsidP="000B00A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516F6E" w:rsidRPr="00304B3E">
        <w:rPr>
          <w:rFonts w:ascii="Arial" w:hAnsi="Arial" w:cs="Arial"/>
          <w:szCs w:val="24"/>
        </w:rPr>
        <w:t>редседател</w:t>
      </w:r>
      <w:r>
        <w:rPr>
          <w:rFonts w:ascii="Arial" w:hAnsi="Arial" w:cs="Arial"/>
          <w:szCs w:val="24"/>
        </w:rPr>
        <w:t>ем</w:t>
      </w:r>
      <w:r w:rsidR="00516F6E" w:rsidRPr="00304B3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ТО </w:t>
      </w:r>
      <w:r w:rsidR="00516F6E" w:rsidRPr="00304B3E">
        <w:rPr>
          <w:rFonts w:ascii="Arial" w:hAnsi="Arial" w:cs="Arial"/>
          <w:szCs w:val="24"/>
        </w:rPr>
        <w:t xml:space="preserve">Саратов </w:t>
      </w:r>
    </w:p>
    <w:p w14:paraId="020B720A" w14:textId="1D234B98" w:rsidR="00516F6E" w:rsidRPr="00304B3E" w:rsidRDefault="00516F6E" w:rsidP="000B00A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 w:rsidRPr="00304B3E">
        <w:rPr>
          <w:rFonts w:ascii="Arial" w:hAnsi="Arial" w:cs="Arial"/>
          <w:szCs w:val="24"/>
        </w:rPr>
        <w:t>Профавиа</w:t>
      </w:r>
      <w:r w:rsidR="000B00A7">
        <w:rPr>
          <w:rFonts w:ascii="Arial" w:hAnsi="Arial" w:cs="Arial"/>
          <w:szCs w:val="24"/>
        </w:rPr>
        <w:t xml:space="preserve"> </w:t>
      </w:r>
      <w:r w:rsidRPr="00304B3E">
        <w:rPr>
          <w:rFonts w:ascii="Arial" w:hAnsi="Arial" w:cs="Arial"/>
          <w:szCs w:val="24"/>
        </w:rPr>
        <w:t xml:space="preserve">Ковбель </w:t>
      </w:r>
      <w:r w:rsidR="000B00A7" w:rsidRPr="00304B3E">
        <w:rPr>
          <w:rFonts w:ascii="Arial" w:hAnsi="Arial" w:cs="Arial"/>
          <w:szCs w:val="24"/>
        </w:rPr>
        <w:t>М.И.</w:t>
      </w:r>
    </w:p>
    <w:p w14:paraId="0C2292C6" w14:textId="77777777" w:rsidR="003839E7" w:rsidRPr="00715B11" w:rsidRDefault="003839E7" w:rsidP="003839E7">
      <w:pPr>
        <w:jc w:val="right"/>
        <w:rPr>
          <w:szCs w:val="24"/>
        </w:rPr>
      </w:pPr>
    </w:p>
    <w:sectPr w:rsidR="003839E7" w:rsidRPr="00715B11" w:rsidSect="001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92E98"/>
    <w:multiLevelType w:val="hybridMultilevel"/>
    <w:tmpl w:val="8C0080EE"/>
    <w:lvl w:ilvl="0" w:tplc="1BD890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0334135"/>
    <w:multiLevelType w:val="hybridMultilevel"/>
    <w:tmpl w:val="EBF6F84C"/>
    <w:lvl w:ilvl="0" w:tplc="5D38CB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BA3C7A"/>
    <w:multiLevelType w:val="hybridMultilevel"/>
    <w:tmpl w:val="C6FEAE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35DF6"/>
    <w:multiLevelType w:val="hybridMultilevel"/>
    <w:tmpl w:val="BBD689C0"/>
    <w:lvl w:ilvl="0" w:tplc="111A819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479"/>
    <w:rsid w:val="00015485"/>
    <w:rsid w:val="0005436F"/>
    <w:rsid w:val="000543B1"/>
    <w:rsid w:val="00075ED0"/>
    <w:rsid w:val="000B00A7"/>
    <w:rsid w:val="000C13AC"/>
    <w:rsid w:val="000E5E33"/>
    <w:rsid w:val="000F0378"/>
    <w:rsid w:val="000F2665"/>
    <w:rsid w:val="00113CB6"/>
    <w:rsid w:val="0012591C"/>
    <w:rsid w:val="00132795"/>
    <w:rsid w:val="00135FFD"/>
    <w:rsid w:val="00143C3F"/>
    <w:rsid w:val="00162982"/>
    <w:rsid w:val="001662F0"/>
    <w:rsid w:val="001A02A2"/>
    <w:rsid w:val="001A2147"/>
    <w:rsid w:val="001B00FF"/>
    <w:rsid w:val="001F5F00"/>
    <w:rsid w:val="002432A2"/>
    <w:rsid w:val="002703F4"/>
    <w:rsid w:val="0027371F"/>
    <w:rsid w:val="00290057"/>
    <w:rsid w:val="002B7DA8"/>
    <w:rsid w:val="002F3F93"/>
    <w:rsid w:val="002F56B4"/>
    <w:rsid w:val="00304B3E"/>
    <w:rsid w:val="00315BAE"/>
    <w:rsid w:val="0032093F"/>
    <w:rsid w:val="003215E1"/>
    <w:rsid w:val="00357345"/>
    <w:rsid w:val="00365627"/>
    <w:rsid w:val="0037059D"/>
    <w:rsid w:val="00375C93"/>
    <w:rsid w:val="00381A92"/>
    <w:rsid w:val="003839E7"/>
    <w:rsid w:val="00386ACF"/>
    <w:rsid w:val="003901AE"/>
    <w:rsid w:val="00392364"/>
    <w:rsid w:val="003953E7"/>
    <w:rsid w:val="00397BA6"/>
    <w:rsid w:val="003D4472"/>
    <w:rsid w:val="003D6907"/>
    <w:rsid w:val="003E2730"/>
    <w:rsid w:val="00401A01"/>
    <w:rsid w:val="004273D6"/>
    <w:rsid w:val="00435061"/>
    <w:rsid w:val="00443E44"/>
    <w:rsid w:val="004473C1"/>
    <w:rsid w:val="004525D1"/>
    <w:rsid w:val="00460BD0"/>
    <w:rsid w:val="00482FA9"/>
    <w:rsid w:val="00487D06"/>
    <w:rsid w:val="004941E2"/>
    <w:rsid w:val="004B01FD"/>
    <w:rsid w:val="004B22A8"/>
    <w:rsid w:val="004F5F51"/>
    <w:rsid w:val="00516F6E"/>
    <w:rsid w:val="0052035E"/>
    <w:rsid w:val="0052456A"/>
    <w:rsid w:val="00525002"/>
    <w:rsid w:val="00526245"/>
    <w:rsid w:val="005601C1"/>
    <w:rsid w:val="005652A1"/>
    <w:rsid w:val="005774A8"/>
    <w:rsid w:val="00595445"/>
    <w:rsid w:val="005D0C6C"/>
    <w:rsid w:val="005E2576"/>
    <w:rsid w:val="005E4DA6"/>
    <w:rsid w:val="005F29EE"/>
    <w:rsid w:val="005F4620"/>
    <w:rsid w:val="00611B72"/>
    <w:rsid w:val="006126D9"/>
    <w:rsid w:val="00617AF4"/>
    <w:rsid w:val="00641C69"/>
    <w:rsid w:val="0065484B"/>
    <w:rsid w:val="00676635"/>
    <w:rsid w:val="00684385"/>
    <w:rsid w:val="006A0528"/>
    <w:rsid w:val="006A2AA7"/>
    <w:rsid w:val="006A6E72"/>
    <w:rsid w:val="006A7479"/>
    <w:rsid w:val="006E3EEF"/>
    <w:rsid w:val="006F28D4"/>
    <w:rsid w:val="006F367D"/>
    <w:rsid w:val="007044C1"/>
    <w:rsid w:val="00723DE8"/>
    <w:rsid w:val="007435BA"/>
    <w:rsid w:val="00753470"/>
    <w:rsid w:val="007975C4"/>
    <w:rsid w:val="007A5825"/>
    <w:rsid w:val="007A79F2"/>
    <w:rsid w:val="007A7C09"/>
    <w:rsid w:val="007C1114"/>
    <w:rsid w:val="007E3576"/>
    <w:rsid w:val="007E4848"/>
    <w:rsid w:val="008544A9"/>
    <w:rsid w:val="00857A44"/>
    <w:rsid w:val="00874D3C"/>
    <w:rsid w:val="008B290C"/>
    <w:rsid w:val="008B360C"/>
    <w:rsid w:val="008C0F9F"/>
    <w:rsid w:val="008D19B7"/>
    <w:rsid w:val="008D42D8"/>
    <w:rsid w:val="008F7232"/>
    <w:rsid w:val="008F7ADE"/>
    <w:rsid w:val="009019EB"/>
    <w:rsid w:val="00914452"/>
    <w:rsid w:val="00951417"/>
    <w:rsid w:val="00967467"/>
    <w:rsid w:val="0098527D"/>
    <w:rsid w:val="009A2F2D"/>
    <w:rsid w:val="009A3A98"/>
    <w:rsid w:val="009B426C"/>
    <w:rsid w:val="009B7914"/>
    <w:rsid w:val="009C3B09"/>
    <w:rsid w:val="009E04B5"/>
    <w:rsid w:val="009F1001"/>
    <w:rsid w:val="009F7838"/>
    <w:rsid w:val="00A33C63"/>
    <w:rsid w:val="00A379B9"/>
    <w:rsid w:val="00A52BA6"/>
    <w:rsid w:val="00A61A1A"/>
    <w:rsid w:val="00A82853"/>
    <w:rsid w:val="00A82989"/>
    <w:rsid w:val="00A87900"/>
    <w:rsid w:val="00A91B58"/>
    <w:rsid w:val="00A94D09"/>
    <w:rsid w:val="00AA28B7"/>
    <w:rsid w:val="00AA59B3"/>
    <w:rsid w:val="00AB572B"/>
    <w:rsid w:val="00AD0E90"/>
    <w:rsid w:val="00AE3A1F"/>
    <w:rsid w:val="00AF13D0"/>
    <w:rsid w:val="00B5088D"/>
    <w:rsid w:val="00B66308"/>
    <w:rsid w:val="00B709C6"/>
    <w:rsid w:val="00B70D93"/>
    <w:rsid w:val="00B71752"/>
    <w:rsid w:val="00BA31C5"/>
    <w:rsid w:val="00BB1A34"/>
    <w:rsid w:val="00BD73D7"/>
    <w:rsid w:val="00BD7694"/>
    <w:rsid w:val="00C07A7F"/>
    <w:rsid w:val="00C10332"/>
    <w:rsid w:val="00C112E4"/>
    <w:rsid w:val="00C14237"/>
    <w:rsid w:val="00C20345"/>
    <w:rsid w:val="00C507E0"/>
    <w:rsid w:val="00C67765"/>
    <w:rsid w:val="00C943CE"/>
    <w:rsid w:val="00CA03B4"/>
    <w:rsid w:val="00CA165A"/>
    <w:rsid w:val="00CC4D23"/>
    <w:rsid w:val="00CC745C"/>
    <w:rsid w:val="00CC792D"/>
    <w:rsid w:val="00D019D1"/>
    <w:rsid w:val="00D0271C"/>
    <w:rsid w:val="00D06E11"/>
    <w:rsid w:val="00D16A84"/>
    <w:rsid w:val="00D24F3F"/>
    <w:rsid w:val="00D25BD7"/>
    <w:rsid w:val="00D35BEF"/>
    <w:rsid w:val="00D40E28"/>
    <w:rsid w:val="00D55100"/>
    <w:rsid w:val="00D86E56"/>
    <w:rsid w:val="00D97638"/>
    <w:rsid w:val="00DA2D36"/>
    <w:rsid w:val="00DA3F02"/>
    <w:rsid w:val="00DA6FB9"/>
    <w:rsid w:val="00DF0209"/>
    <w:rsid w:val="00DF477A"/>
    <w:rsid w:val="00E147C8"/>
    <w:rsid w:val="00E15719"/>
    <w:rsid w:val="00E76650"/>
    <w:rsid w:val="00E86429"/>
    <w:rsid w:val="00EB26EE"/>
    <w:rsid w:val="00ED1F89"/>
    <w:rsid w:val="00EE0109"/>
    <w:rsid w:val="00EE0999"/>
    <w:rsid w:val="00EE7A4B"/>
    <w:rsid w:val="00EF0B7A"/>
    <w:rsid w:val="00F06D41"/>
    <w:rsid w:val="00F3079C"/>
    <w:rsid w:val="00F56527"/>
    <w:rsid w:val="00F57350"/>
    <w:rsid w:val="00F81A1B"/>
    <w:rsid w:val="00F86B1A"/>
    <w:rsid w:val="00FB355B"/>
    <w:rsid w:val="00FD0895"/>
    <w:rsid w:val="00FE116C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92E40C"/>
  <w15:docId w15:val="{6C77069A-0EEF-4F9C-B136-6029E56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79"/>
    <w:pPr>
      <w:ind w:firstLine="284"/>
      <w:contextualSpacing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4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A74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7479"/>
    <w:pPr>
      <w:ind w:left="720"/>
    </w:pPr>
  </w:style>
  <w:style w:type="character" w:styleId="a6">
    <w:name w:val="Hyperlink"/>
    <w:uiPriority w:val="99"/>
    <w:unhideWhenUsed/>
    <w:rsid w:val="0032093F"/>
    <w:rPr>
      <w:color w:val="0000FF"/>
      <w:u w:val="single"/>
    </w:rPr>
  </w:style>
  <w:style w:type="table" w:styleId="a7">
    <w:name w:val="Table Grid"/>
    <w:basedOn w:val="a1"/>
    <w:uiPriority w:val="59"/>
    <w:rsid w:val="0085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DA3F02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A6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Kiselev.Igor</dc:creator>
  <cp:lastModifiedBy>Tamara Тамара Vlasenko Власенко</cp:lastModifiedBy>
  <cp:revision>33</cp:revision>
  <cp:lastPrinted>2020-01-24T08:09:00Z</cp:lastPrinted>
  <dcterms:created xsi:type="dcterms:W3CDTF">2020-03-23T10:02:00Z</dcterms:created>
  <dcterms:modified xsi:type="dcterms:W3CDTF">2020-04-13T10:10:00Z</dcterms:modified>
</cp:coreProperties>
</file>