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842"/>
        <w:gridCol w:w="1278"/>
        <w:gridCol w:w="3121"/>
      </w:tblGrid>
      <w:tr w:rsidR="00614BD9" w14:paraId="46EAC0A5" w14:textId="77777777" w:rsidTr="00224DF3">
        <w:trPr>
          <w:trHeight w:val="296"/>
        </w:trPr>
        <w:tc>
          <w:tcPr>
            <w:tcW w:w="9361" w:type="dxa"/>
            <w:gridSpan w:val="4"/>
            <w:tcFitText/>
          </w:tcPr>
          <w:p w14:paraId="3E4E8698" w14:textId="5AC6F464" w:rsidR="00614BD9" w:rsidRPr="001F31AE" w:rsidRDefault="004A06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object w:dxaOrig="1440" w:dyaOrig="1440" w14:anchorId="3E65D2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5.45pt;margin-top:-26.4pt;width:80.8pt;height:42.45pt;z-index:251659264">
                  <v:imagedata r:id="rId6" o:title=""/>
                  <w10:wrap anchorx="page"/>
                </v:shape>
                <o:OLEObject Type="Embed" ProgID="PhotoDeluxeBusiness.Image.1" ShapeID="_x0000_s1026" DrawAspect="Content" ObjectID="_1680434125" r:id="rId7"/>
              </w:object>
            </w:r>
          </w:p>
          <w:p w14:paraId="658E4577" w14:textId="77777777" w:rsidR="00614BD9" w:rsidRPr="001F31AE" w:rsidRDefault="00614B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14:paraId="1E0BD4AD" w14:textId="77777777" w:rsidR="00614BD9" w:rsidRDefault="00614B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614BD9" w14:paraId="3C3AB5DE" w14:textId="77777777" w:rsidTr="00224DF3">
        <w:trPr>
          <w:trHeight w:val="566"/>
        </w:trPr>
        <w:tc>
          <w:tcPr>
            <w:tcW w:w="9361" w:type="dxa"/>
            <w:gridSpan w:val="4"/>
            <w:hideMark/>
          </w:tcPr>
          <w:p w14:paraId="36ED64F1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4C4633B6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614BD9" w14:paraId="7FABD47A" w14:textId="77777777" w:rsidTr="00224DF3">
        <w:trPr>
          <w:trHeight w:val="284"/>
        </w:trPr>
        <w:tc>
          <w:tcPr>
            <w:tcW w:w="9361" w:type="dxa"/>
            <w:gridSpan w:val="4"/>
            <w:hideMark/>
          </w:tcPr>
          <w:p w14:paraId="335FDCF1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614BD9" w14:paraId="5D8A9A39" w14:textId="77777777" w:rsidTr="00224DF3">
        <w:trPr>
          <w:trHeight w:val="70"/>
        </w:trPr>
        <w:tc>
          <w:tcPr>
            <w:tcW w:w="9361" w:type="dxa"/>
            <w:gridSpan w:val="4"/>
          </w:tcPr>
          <w:p w14:paraId="7E033EBB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614BD9" w14:paraId="49E80EAB" w14:textId="77777777" w:rsidTr="00224DF3">
        <w:trPr>
          <w:trHeight w:val="429"/>
        </w:trPr>
        <w:tc>
          <w:tcPr>
            <w:tcW w:w="9361" w:type="dxa"/>
            <w:gridSpan w:val="4"/>
            <w:hideMark/>
          </w:tcPr>
          <w:p w14:paraId="294B5426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614BD9" w14:paraId="7C1D45D8" w14:textId="77777777" w:rsidTr="00224DF3">
        <w:trPr>
          <w:trHeight w:val="70"/>
        </w:trPr>
        <w:tc>
          <w:tcPr>
            <w:tcW w:w="9361" w:type="dxa"/>
            <w:gridSpan w:val="4"/>
          </w:tcPr>
          <w:p w14:paraId="6687A04B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614BD9" w14:paraId="3E0987AF" w14:textId="77777777" w:rsidTr="00224DF3">
        <w:trPr>
          <w:trHeight w:val="68"/>
        </w:trPr>
        <w:tc>
          <w:tcPr>
            <w:tcW w:w="9361" w:type="dxa"/>
            <w:gridSpan w:val="4"/>
            <w:hideMark/>
          </w:tcPr>
          <w:p w14:paraId="0A0D5F31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614BD9" w14:paraId="3B24473E" w14:textId="77777777" w:rsidTr="00224DF3">
        <w:trPr>
          <w:trHeight w:val="68"/>
        </w:trPr>
        <w:tc>
          <w:tcPr>
            <w:tcW w:w="9361" w:type="dxa"/>
            <w:gridSpan w:val="4"/>
          </w:tcPr>
          <w:p w14:paraId="0EA716D9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614BD9" w14:paraId="6B75FF30" w14:textId="77777777" w:rsidTr="00224DF3">
        <w:trPr>
          <w:trHeight w:val="429"/>
        </w:trPr>
        <w:tc>
          <w:tcPr>
            <w:tcW w:w="9361" w:type="dxa"/>
            <w:gridSpan w:val="4"/>
            <w:hideMark/>
          </w:tcPr>
          <w:p w14:paraId="79CDE924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614BD9" w14:paraId="236BE2F7" w14:textId="77777777" w:rsidTr="00224DF3">
        <w:tc>
          <w:tcPr>
            <w:tcW w:w="3120" w:type="dxa"/>
          </w:tcPr>
          <w:p w14:paraId="28CBD10C" w14:textId="77777777" w:rsidR="00614BD9" w:rsidRDefault="00614B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2E1F6F89" w14:textId="77777777" w:rsidR="00614BD9" w:rsidRDefault="00614BD9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069AC3" w14:textId="77777777" w:rsidR="00614BD9" w:rsidRDefault="00614BD9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14BD9" w14:paraId="176E6EA7" w14:textId="77777777" w:rsidTr="00224DF3">
        <w:tc>
          <w:tcPr>
            <w:tcW w:w="3120" w:type="dxa"/>
            <w:hideMark/>
          </w:tcPr>
          <w:p w14:paraId="7CEED313" w14:textId="4868092C" w:rsidR="00614BD9" w:rsidRDefault="00614BD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145F37" w:rsidRPr="00F0691A">
              <w:rPr>
                <w:rFonts w:ascii="Arial" w:hAnsi="Arial" w:cs="Arial"/>
                <w:sz w:val="24"/>
                <w:szCs w:val="24"/>
                <w:u w:val="single"/>
              </w:rPr>
              <w:t>14</w:t>
            </w:r>
            <w:r w:rsidRPr="00F0691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145F37" w:rsidRPr="00F0691A">
              <w:rPr>
                <w:rFonts w:ascii="Arial" w:hAnsi="Arial" w:cs="Arial"/>
                <w:sz w:val="24"/>
                <w:szCs w:val="24"/>
                <w:u w:val="single"/>
              </w:rPr>
              <w:t>апреля</w:t>
            </w:r>
            <w:r w:rsidRPr="00F0691A">
              <w:rPr>
                <w:rFonts w:ascii="Arial" w:hAnsi="Arial" w:cs="Arial"/>
                <w:sz w:val="24"/>
                <w:szCs w:val="24"/>
                <w:u w:val="single"/>
              </w:rPr>
              <w:t xml:space="preserve"> 202</w:t>
            </w:r>
            <w:r w:rsidR="00145F37" w:rsidRPr="00F0691A">
              <w:rPr>
                <w:rFonts w:ascii="Arial" w:hAnsi="Arial" w:cs="Arial"/>
                <w:sz w:val="24"/>
                <w:szCs w:val="24"/>
                <w:u w:val="single"/>
              </w:rPr>
              <w:t>1</w:t>
            </w:r>
            <w:r w:rsidRPr="00F0691A">
              <w:rPr>
                <w:rFonts w:ascii="Arial" w:hAnsi="Arial" w:cs="Arial"/>
                <w:sz w:val="24"/>
                <w:szCs w:val="24"/>
                <w:u w:val="single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3120" w:type="dxa"/>
            <w:gridSpan w:val="2"/>
            <w:hideMark/>
          </w:tcPr>
          <w:p w14:paraId="71248CB1" w14:textId="77777777" w:rsidR="00614BD9" w:rsidRDefault="00614BD9">
            <w:pPr>
              <w:spacing w:after="0" w:line="360" w:lineRule="auto"/>
              <w:ind w:left="-109" w:right="-10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121" w:type="dxa"/>
            <w:vAlign w:val="center"/>
            <w:hideMark/>
          </w:tcPr>
          <w:p w14:paraId="223647D5" w14:textId="631A3D25" w:rsidR="00614BD9" w:rsidRPr="00F0691A" w:rsidRDefault="00614BD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0691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№</w:t>
            </w:r>
            <w:r w:rsidR="00F0691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 w:rsidR="00BD3401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41-4</w:t>
            </w:r>
            <w:r w:rsidR="00F0691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__</w:t>
            </w:r>
            <w:r w:rsidRPr="00F0691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 </w:t>
            </w:r>
          </w:p>
        </w:tc>
      </w:tr>
      <w:tr w:rsidR="00614BD9" w14:paraId="0725C61D" w14:textId="77777777" w:rsidTr="00224DF3">
        <w:tc>
          <w:tcPr>
            <w:tcW w:w="3120" w:type="dxa"/>
          </w:tcPr>
          <w:p w14:paraId="0297BFF5" w14:textId="77777777" w:rsidR="00614BD9" w:rsidRDefault="00614BD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2"/>
          </w:tcPr>
          <w:p w14:paraId="12ABD1D4" w14:textId="77777777" w:rsidR="00614BD9" w:rsidRDefault="00614BD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</w:tcPr>
          <w:p w14:paraId="649D71DB" w14:textId="77777777" w:rsidR="00614BD9" w:rsidRDefault="00614BD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614BD9" w:rsidRPr="00224DF3" w14:paraId="300AD880" w14:textId="77777777" w:rsidTr="00224DF3">
        <w:tc>
          <w:tcPr>
            <w:tcW w:w="4962" w:type="dxa"/>
            <w:gridSpan w:val="2"/>
            <w:hideMark/>
          </w:tcPr>
          <w:p w14:paraId="4820156C" w14:textId="3527BA2D" w:rsidR="00986FA7" w:rsidRPr="00987CF8" w:rsidRDefault="00C5219A" w:rsidP="00987CF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="00881A1A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внесении изменений в</w:t>
            </w:r>
          </w:p>
          <w:p w14:paraId="5690F447" w14:textId="7863EBE0" w:rsidR="00881A1A" w:rsidRPr="00987CF8" w:rsidRDefault="00881A1A" w:rsidP="00987CF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статью 43 Трудового кодекса</w:t>
            </w:r>
          </w:p>
          <w:p w14:paraId="326363D2" w14:textId="54CAC70E" w:rsidR="00881A1A" w:rsidRPr="00987CF8" w:rsidRDefault="00881A1A" w:rsidP="00987CF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Российской Федерации</w:t>
            </w:r>
          </w:p>
          <w:p w14:paraId="4F2DFB0F" w14:textId="595D3288" w:rsidR="00614BD9" w:rsidRPr="00145F37" w:rsidRDefault="00614BD9">
            <w:pPr>
              <w:pStyle w:val="a3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</w:tcPr>
          <w:p w14:paraId="320554F4" w14:textId="77777777" w:rsidR="00614BD9" w:rsidRPr="00224DF3" w:rsidRDefault="00614BD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</w:tcPr>
          <w:p w14:paraId="1198DAB4" w14:textId="77777777" w:rsidR="00614BD9" w:rsidRPr="00224DF3" w:rsidRDefault="00614BD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614BD9" w14:paraId="20381194" w14:textId="77777777" w:rsidTr="00224DF3">
        <w:tc>
          <w:tcPr>
            <w:tcW w:w="3120" w:type="dxa"/>
          </w:tcPr>
          <w:p w14:paraId="2B206751" w14:textId="77777777" w:rsidR="00614BD9" w:rsidRPr="00145F37" w:rsidRDefault="00614BD9" w:rsidP="00987CF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120" w:type="dxa"/>
            <w:gridSpan w:val="2"/>
          </w:tcPr>
          <w:p w14:paraId="1528467A" w14:textId="77777777" w:rsidR="00614BD9" w:rsidRPr="00145F37" w:rsidRDefault="00614BD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121" w:type="dxa"/>
          </w:tcPr>
          <w:p w14:paraId="452464B3" w14:textId="77777777" w:rsidR="00614BD9" w:rsidRDefault="00614BD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614BD9" w:rsidRPr="00987CF8" w14:paraId="1CB5FF3B" w14:textId="77777777" w:rsidTr="00224DF3">
        <w:tc>
          <w:tcPr>
            <w:tcW w:w="9361" w:type="dxa"/>
            <w:gridSpan w:val="4"/>
          </w:tcPr>
          <w:p w14:paraId="31FFF994" w14:textId="627BB0A5" w:rsidR="00986FA7" w:rsidRPr="00987CF8" w:rsidRDefault="00986FA7" w:rsidP="006E33C4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Рассмотрев </w:t>
            </w:r>
            <w:r w:rsidR="00881A1A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предложение Татарстанской республиканской организации ПРОФАВИА о внесении изменений в статью 43 Трудового кодекса Российской Федерации, 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президиум </w:t>
            </w:r>
            <w:r w:rsid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Центрального комитета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45F37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рофсоюза п о с т а н о в л я е т:</w:t>
            </w:r>
          </w:p>
          <w:p w14:paraId="2E35D724" w14:textId="3A62FDBE" w:rsidR="009F3D69" w:rsidRPr="00987CF8" w:rsidRDefault="00881A1A" w:rsidP="006E33C4">
            <w:pPr>
              <w:pStyle w:val="a4"/>
              <w:numPr>
                <w:ilvl w:val="0"/>
                <w:numId w:val="8"/>
              </w:numPr>
              <w:spacing w:after="0" w:line="360" w:lineRule="auto"/>
              <w:ind w:left="0"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Поддержать предложение Татарстанской республиканской организации ПРОФАВИА о внесении изменений в 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часть</w:t>
            </w:r>
            <w:r w:rsidR="00F17D73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3 стать</w:t>
            </w:r>
            <w:r w:rsidR="00F17D73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43 Трудового кодекса Российской Федерации о распространении действия коллективного договора на всех работников, если в не</w:t>
            </w:r>
            <w:r w:rsidR="00F17D73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м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не предусматривается иного.</w:t>
            </w:r>
          </w:p>
          <w:p w14:paraId="661A2219" w14:textId="5993D03A" w:rsidR="00881A1A" w:rsidRPr="00987CF8" w:rsidRDefault="00881A1A" w:rsidP="006E33C4">
            <w:pPr>
              <w:pStyle w:val="a4"/>
              <w:numPr>
                <w:ilvl w:val="0"/>
                <w:numId w:val="8"/>
              </w:numPr>
              <w:spacing w:after="0" w:line="360" w:lineRule="auto"/>
              <w:ind w:left="0"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Направить предложения о внесении изменений в часть 3 стать</w:t>
            </w:r>
            <w:r w:rsidR="00F17D73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43 Трудового кодекса Российской Федерации в ФНПР и депутатам Государственной Думы Федерального Собрания </w:t>
            </w:r>
            <w:r w:rsidR="00F17D73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Российской Федерации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для рассмотрения в целях законодательной инициатив</w:t>
            </w:r>
            <w:r w:rsidR="00F17D73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ы</w:t>
            </w: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D4573F0" w14:textId="48F006CA" w:rsidR="00881A1A" w:rsidRPr="00987CF8" w:rsidRDefault="00881A1A" w:rsidP="006E33C4">
            <w:pPr>
              <w:pStyle w:val="a4"/>
              <w:numPr>
                <w:ilvl w:val="0"/>
                <w:numId w:val="8"/>
              </w:numPr>
              <w:spacing w:after="0" w:line="360" w:lineRule="auto"/>
              <w:ind w:left="0" w:firstLine="63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Контроль за выполнением настоящего постановления возложить на заместителя председателя Профсоюза </w:t>
            </w:r>
            <w:r w:rsidR="00F17D73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>Власенко</w:t>
            </w:r>
            <w:r w:rsidR="006E33C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Т.А.</w:t>
            </w:r>
          </w:p>
          <w:p w14:paraId="38681342" w14:textId="5B8D834E" w:rsidR="00987CF8" w:rsidRDefault="008F0E23" w:rsidP="006E33C4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81A1A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45F37" w:rsidRPr="00987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EDB7B52" w14:textId="7B3842D0" w:rsidR="00224DF3" w:rsidRPr="00987CF8" w:rsidRDefault="00224DF3" w:rsidP="0098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87C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Председатель                                                          </w:t>
            </w:r>
            <w:r w:rsidR="00987C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987C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А.В. Тихомиров</w:t>
            </w:r>
          </w:p>
          <w:p w14:paraId="66DBE390" w14:textId="0E4C440E" w:rsidR="00C5219A" w:rsidRPr="00987CF8" w:rsidRDefault="00C5219A" w:rsidP="0098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A9C2D82" w14:textId="3B415312" w:rsidR="00BC00E9" w:rsidRDefault="00BC00E9" w:rsidP="00987CF8">
      <w:pPr>
        <w:spacing w:after="0" w:line="240" w:lineRule="auto"/>
        <w:jc w:val="both"/>
        <w:rPr>
          <w:sz w:val="24"/>
          <w:szCs w:val="24"/>
        </w:rPr>
      </w:pPr>
    </w:p>
    <w:p w14:paraId="660BEC19" w14:textId="52A32702" w:rsidR="00987CF8" w:rsidRDefault="00987CF8" w:rsidP="00987CF8">
      <w:pPr>
        <w:spacing w:after="0" w:line="240" w:lineRule="auto"/>
        <w:jc w:val="both"/>
        <w:rPr>
          <w:sz w:val="24"/>
          <w:szCs w:val="24"/>
        </w:rPr>
      </w:pPr>
    </w:p>
    <w:p w14:paraId="48E0D925" w14:textId="2CAD5AEB" w:rsidR="00987CF8" w:rsidRDefault="00987CF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1885D125" w14:textId="77777777" w:rsidR="006E33C4" w:rsidRDefault="006E33C4" w:rsidP="006E33C4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6DD082" w14:textId="77777777" w:rsidR="006E33C4" w:rsidRDefault="006E33C4" w:rsidP="006E33C4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59BD35" w14:textId="60B5398D" w:rsidR="006E33C4" w:rsidRPr="006E33C4" w:rsidRDefault="006E33C4" w:rsidP="006E33C4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14:paraId="54BC846D" w14:textId="5A290FA5" w:rsidR="006E33C4" w:rsidRPr="006E33C4" w:rsidRDefault="006E33C4" w:rsidP="006E33C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6277C0" w14:textId="46E4CF7C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598F62A" w14:textId="049B116F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287503" w14:textId="22E33208" w:rsidR="006E33C4" w:rsidRPr="006E33C4" w:rsidRDefault="006E33C4" w:rsidP="006E33C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14:paraId="631DC011" w14:textId="178F8EAD" w:rsidR="006E33C4" w:rsidRPr="006E33C4" w:rsidRDefault="006E33C4" w:rsidP="006E33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75E2D10" w14:textId="560E67A4" w:rsidR="006E33C4" w:rsidRPr="006E33C4" w:rsidRDefault="006E33C4" w:rsidP="006E33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14:paraId="42F36CF8" w14:textId="77777777" w:rsidR="006E33C4" w:rsidRPr="006E33C4" w:rsidRDefault="006E33C4" w:rsidP="006E33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FA83BBD" w14:textId="08F4CFA9" w:rsidR="006E33C4" w:rsidRPr="006E33C4" w:rsidRDefault="006E33C4" w:rsidP="006E33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4088CBD" w14:textId="77777777" w:rsidR="006E33C4" w:rsidRPr="006E33C4" w:rsidRDefault="006E33C4" w:rsidP="006E33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статью 43 Трудового </w:t>
      </w:r>
    </w:p>
    <w:p w14:paraId="170C08A7" w14:textId="01891B53" w:rsidR="006E33C4" w:rsidRPr="006E33C4" w:rsidRDefault="006E33C4" w:rsidP="006E33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кодекса Российской Федерации</w:t>
      </w:r>
    </w:p>
    <w:p w14:paraId="43B4A7EA" w14:textId="086E5AC8" w:rsidR="006E33C4" w:rsidRPr="006E33C4" w:rsidRDefault="006E33C4" w:rsidP="006E33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49A8D29" w14:textId="65518005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8260682" w14:textId="6BC74930" w:rsidR="006E33C4" w:rsidRDefault="006E33C4" w:rsidP="006E33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1.  </w:t>
      </w:r>
      <w:r w:rsidRPr="006E33C4">
        <w:rPr>
          <w:rFonts w:ascii="Arial" w:eastAsia="Times New Roman" w:hAnsi="Arial" w:cs="Arial"/>
          <w:sz w:val="24"/>
          <w:szCs w:val="24"/>
          <w:lang w:eastAsia="ru-RU"/>
        </w:rPr>
        <w:t>Внести в статью 43 Трудового кодекса Российской Федерации от 30 декабря 2001 года № 197-ФЗ следующее изменение:</w:t>
      </w:r>
    </w:p>
    <w:p w14:paraId="021195AA" w14:textId="053B833A" w:rsidR="006E33C4" w:rsidRPr="006E33C4" w:rsidRDefault="006E33C4" w:rsidP="006E33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D46DF0" w14:textId="070E1666" w:rsidR="006E33C4" w:rsidRDefault="006E33C4" w:rsidP="006E33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sz w:val="24"/>
          <w:szCs w:val="24"/>
          <w:lang w:eastAsia="ru-RU"/>
        </w:rPr>
        <w:t>часть третью изложить в следующей редакции:</w:t>
      </w:r>
    </w:p>
    <w:p w14:paraId="689963A9" w14:textId="7E3DBBD5" w:rsidR="006E33C4" w:rsidRPr="006E33C4" w:rsidRDefault="006E33C4" w:rsidP="006E33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8A5951" w14:textId="5EC0A334" w:rsidR="006E33C4" w:rsidRPr="006E33C4" w:rsidRDefault="006E33C4" w:rsidP="006E3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sz w:val="24"/>
          <w:szCs w:val="24"/>
          <w:lang w:eastAsia="ru-RU"/>
        </w:rPr>
        <w:t>"Действие коллективного договора распространяется на всех работников организации, индивидуального предпринимателя, если в нем не предусматривается иного, а действие коллективного договора, заключённого в филиале, представительстве или ином обособленном структурном подразделении организации, - на всех работников соответствующего подразделения, если в нем не предусматривается иного".</w:t>
      </w:r>
    </w:p>
    <w:p w14:paraId="13915D0F" w14:textId="77777777" w:rsidR="006E33C4" w:rsidRPr="006E33C4" w:rsidRDefault="006E33C4" w:rsidP="006E33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ABB9C0" w14:textId="77777777" w:rsidR="006E33C4" w:rsidRPr="006E33C4" w:rsidRDefault="006E33C4" w:rsidP="006E33C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2. </w:t>
      </w:r>
      <w:r w:rsidRPr="006E33C4">
        <w:rPr>
          <w:rFonts w:ascii="Arial" w:eastAsia="Times New Roman" w:hAnsi="Arial" w:cs="Arial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</w:p>
    <w:p w14:paraId="3901E885" w14:textId="77777777" w:rsidR="006E33C4" w:rsidRPr="006E33C4" w:rsidRDefault="006E33C4" w:rsidP="006E33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421421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0AF95A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0CB07D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DB6721" w14:textId="77777777" w:rsidR="006E33C4" w:rsidRPr="006E33C4" w:rsidRDefault="006E33C4" w:rsidP="006E33C4">
      <w:pPr>
        <w:keepNext/>
        <w:spacing w:after="0" w:line="240" w:lineRule="auto"/>
        <w:jc w:val="right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sz w:val="24"/>
          <w:szCs w:val="24"/>
          <w:lang w:eastAsia="ru-RU"/>
        </w:rPr>
        <w:t xml:space="preserve">Президент Российской Федерации </w:t>
      </w:r>
    </w:p>
    <w:p w14:paraId="0C102DEA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BE2413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7AE457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96A59C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33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F5C40DE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14D67" w14:textId="77777777" w:rsidR="006E33C4" w:rsidRPr="006E33C4" w:rsidRDefault="006E33C4" w:rsidP="006E3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DFC38C" w14:textId="71E5DEA0" w:rsidR="006E33C4" w:rsidRPr="006E33C4" w:rsidRDefault="006E33C4" w:rsidP="006E33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AA55A" w14:textId="39C61FAC" w:rsidR="006E33C4" w:rsidRPr="006E33C4" w:rsidRDefault="006E33C4" w:rsidP="006E33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B9E93F" w14:textId="7735CE9B" w:rsidR="006E33C4" w:rsidRPr="006E33C4" w:rsidRDefault="006E33C4" w:rsidP="006E33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43FD67" w14:textId="595D4FC7" w:rsidR="006E33C4" w:rsidRPr="006E33C4" w:rsidRDefault="006E33C4" w:rsidP="006E33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A6CB1" w14:textId="4FB8B59D" w:rsidR="006E33C4" w:rsidRPr="006E33C4" w:rsidRDefault="006E33C4" w:rsidP="006E33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C36DA" w14:textId="5F912787" w:rsidR="006E33C4" w:rsidRDefault="006E33C4" w:rsidP="006E33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7E5FE0" w14:textId="77777777" w:rsidR="006E33C4" w:rsidRPr="006E33C4" w:rsidRDefault="006E33C4" w:rsidP="006E33C4">
      <w:pPr>
        <w:spacing w:after="0" w:line="240" w:lineRule="auto"/>
        <w:jc w:val="center"/>
        <w:rPr>
          <w:rFonts w:ascii="Arial" w:eastAsiaTheme="minorEastAsia" w:hAnsi="Arial" w:cs="Arial"/>
          <w:b/>
          <w:bCs/>
          <w:smallCaps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b/>
          <w:bCs/>
          <w:smallCaps/>
          <w:sz w:val="24"/>
          <w:szCs w:val="24"/>
          <w:lang w:eastAsia="ru-RU"/>
        </w:rPr>
        <w:t>ПОЯСНИТЕЛЬНАЯ ЗАПИСКА</w:t>
      </w:r>
    </w:p>
    <w:p w14:paraId="0630EC1F" w14:textId="77777777" w:rsidR="006E33C4" w:rsidRPr="006E33C4" w:rsidRDefault="006E33C4" w:rsidP="006E33C4">
      <w:pPr>
        <w:keepNext/>
        <w:spacing w:after="0" w:line="240" w:lineRule="auto"/>
        <w:jc w:val="center"/>
        <w:outlineLvl w:val="1"/>
        <w:rPr>
          <w:rFonts w:ascii="Arial" w:eastAsiaTheme="minorEastAsia" w:hAnsi="Arial" w:cs="Arial"/>
          <w:b/>
          <w:bCs/>
          <w:smallCaps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b/>
          <w:bCs/>
          <w:smallCaps/>
          <w:sz w:val="24"/>
          <w:szCs w:val="24"/>
          <w:lang w:eastAsia="ru-RU"/>
        </w:rPr>
        <w:t xml:space="preserve">к проекту федерального закона «О внесении изменений в статью 43 </w:t>
      </w:r>
    </w:p>
    <w:p w14:paraId="1DDF0947" w14:textId="77777777" w:rsidR="006E33C4" w:rsidRPr="006E33C4" w:rsidRDefault="006E33C4" w:rsidP="006E33C4">
      <w:pPr>
        <w:keepNext/>
        <w:spacing w:after="0" w:line="240" w:lineRule="auto"/>
        <w:jc w:val="center"/>
        <w:outlineLvl w:val="1"/>
        <w:rPr>
          <w:rFonts w:ascii="Arial" w:eastAsiaTheme="minorEastAsia" w:hAnsi="Arial" w:cs="Arial"/>
          <w:b/>
          <w:bCs/>
          <w:smallCaps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b/>
          <w:bCs/>
          <w:smallCaps/>
          <w:sz w:val="24"/>
          <w:szCs w:val="24"/>
          <w:lang w:eastAsia="ru-RU"/>
        </w:rPr>
        <w:t xml:space="preserve">Трудового кодекса Российской Федерации» </w:t>
      </w:r>
    </w:p>
    <w:p w14:paraId="10739C1F" w14:textId="77777777" w:rsidR="006E33C4" w:rsidRPr="006E33C4" w:rsidRDefault="006E33C4" w:rsidP="006E33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E3914FF" w14:textId="4B85DF97" w:rsidR="006E33C4" w:rsidRPr="006E33C4" w:rsidRDefault="006E33C4" w:rsidP="006E33C4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sz w:val="24"/>
          <w:szCs w:val="24"/>
          <w:lang w:eastAsia="ru-RU"/>
        </w:rPr>
        <w:t>В соответствии со статьёй 43 Трудового кодекса Российской Федерации действие коллективного договора распространяется на всех работников данной организации, ее филиала, представительства и иного обособленного структурного подразделения.</w:t>
      </w:r>
    </w:p>
    <w:p w14:paraId="2EE75C45" w14:textId="77777777" w:rsidR="006E33C4" w:rsidRPr="006E33C4" w:rsidRDefault="006E33C4" w:rsidP="006E33C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Данная норма является необъективной исходя из следующих обстоятельств.</w:t>
      </w:r>
    </w:p>
    <w:p w14:paraId="7CCB908A" w14:textId="3E925F94" w:rsidR="006E33C4" w:rsidRPr="006E33C4" w:rsidRDefault="006E33C4" w:rsidP="006E33C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Федеральным законом от 12 января 1996 года № 10-ФЗ «О профессиональных союзах, их правах и гарантиях деятельности» установлена сфера его действия. Права и гарантии, закреплённые в нем, распространяются на все первичные профсоюзные организации, профсоюзы, их объединения (ассоциации), на образованные ими профсоюзные органы, а также на профсоюзных представителей в пределах их полномочий.</w:t>
      </w:r>
    </w:p>
    <w:p w14:paraId="2874F74B" w14:textId="77777777" w:rsidR="006E33C4" w:rsidRPr="006E33C4" w:rsidRDefault="006E33C4" w:rsidP="006E33C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В области индивидуальных отношений профсоюзы и их органы представляют и защищают интересы членов профсоюза, а в области коллективных прав и интересов –независимо от членства в профсоюзах в случае наделения их полномочиями на представительство в установленном порядке.</w:t>
      </w:r>
    </w:p>
    <w:p w14:paraId="2A3FC726" w14:textId="73BBF264" w:rsidR="006E33C4" w:rsidRPr="006E33C4" w:rsidRDefault="006E33C4" w:rsidP="006E33C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В соответствии со статьёй 9 указанного федерального закона принадлежность или непринадлежность к профсоюзам не влечёт ограничений политических, социально-трудовых и иных прав граждан, гарантируемых Конституцией Российской Федерации, федеральными законами и законами субъектов Российской Федерации. Таким образом, работники, не состоящие в профсоюзе, пользуются всеми гарантиями и компенсациями в объёме, гарантированном трудовым законодательством.</w:t>
      </w:r>
    </w:p>
    <w:p w14:paraId="6BC7BA8B" w14:textId="77777777" w:rsidR="006E33C4" w:rsidRPr="006E33C4" w:rsidRDefault="006E33C4" w:rsidP="006E33C4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</w:t>
      </w:r>
      <w:r w:rsidRPr="006E33C4">
        <w:rPr>
          <w:rFonts w:ascii="Arial" w:eastAsiaTheme="minorEastAsia" w:hAnsi="Arial" w:cs="Arial"/>
          <w:sz w:val="24"/>
          <w:szCs w:val="24"/>
          <w:lang w:eastAsia="ru-RU"/>
        </w:rPr>
        <w:t>Статья 29 Трудового кодекса Российской Федерации устанавливает, что профсоюзы (их организации) выделены как основные представители работников при формировании и заключении коллективных договоров, контроле их исполнения. Работникам - не членам профсоюза предоставлено право уполномочить орган профсоюзной организации представлять их интересы во взаимоотношениях с работодателями, в том числе по вопросам колдоговорного регулирования трудовых отношений (статья 30 Трудового кодекса Российской Федерации).</w:t>
      </w:r>
    </w:p>
    <w:p w14:paraId="684C5A1C" w14:textId="7D598B15" w:rsidR="006E33C4" w:rsidRPr="006E33C4" w:rsidRDefault="006E33C4" w:rsidP="006E33C4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sz w:val="24"/>
          <w:szCs w:val="24"/>
          <w:lang w:eastAsia="ru-RU"/>
        </w:rPr>
        <w:t xml:space="preserve">В то же время в Трудовом кодексе нет нормы, определяющей, что организация профсоюза, которую не члены профсоюза уполномочили </w:t>
      </w:r>
      <w:r w:rsidRPr="006E33C4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представлять их интересы при заключении коллективного договора, должна принять на себя обязательства реализовывать эти полномочия, а не члены профсоюзной организации присоединиться к коллективному договору на оговорённых в нем условиях.</w:t>
      </w:r>
    </w:p>
    <w:p w14:paraId="5429C880" w14:textId="63720585" w:rsidR="006E33C4" w:rsidRPr="006E33C4" w:rsidRDefault="006E33C4" w:rsidP="006E33C4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E33C4">
        <w:rPr>
          <w:rFonts w:ascii="Arial" w:eastAsiaTheme="minorEastAsia" w:hAnsi="Arial" w:cs="Arial"/>
          <w:sz w:val="24"/>
          <w:szCs w:val="24"/>
          <w:lang w:eastAsia="ru-RU"/>
        </w:rPr>
        <w:t>В целях исключения конфликта интересов между работниками, являющимися членами и не членами профсоюзной организации и выполнения государственных гарантий равенства прав и свобод граждан независимо от их принадлежности или не принадлежности к общественным объединениям, закреплённых статьёй 19 Конституции Российской Федерации и статьёй 3 Трудового кодекса Российской Федерации, необходимо внести изменения и дополнения в часть третью статьи 43 Трудового кодекса Российской Федерации, которая распространяет действия коллективного договора на всех работников организации, дополнив ее словами "если в нем не предусматривается иного". Указанное изменение соответствует Рекомендациям Международной организации труда от 29.06.1951 № 91 "О коллективных договорах" и позволяет сторонам коллективного договора - работодателю и представительному органу работников выбрать наиболее приемлемый вариант колдоговорных отношений в конкретной организации, распространять его положения на всех работников или только на тех, кто уполномочил представительный орган заключать и реализовывать коллективный договор от их имени.</w:t>
      </w:r>
    </w:p>
    <w:p w14:paraId="22C4C8CF" w14:textId="77777777" w:rsidR="006E33C4" w:rsidRPr="00987CF8" w:rsidRDefault="006E33C4" w:rsidP="006E33C4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sectPr w:rsidR="006E33C4" w:rsidRPr="0098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F76"/>
    <w:multiLevelType w:val="hybridMultilevel"/>
    <w:tmpl w:val="B8A2C1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25C96"/>
    <w:multiLevelType w:val="hybridMultilevel"/>
    <w:tmpl w:val="E37CCB64"/>
    <w:lvl w:ilvl="0" w:tplc="FD66E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2B30DA"/>
    <w:multiLevelType w:val="hybridMultilevel"/>
    <w:tmpl w:val="C0B0D3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F023DD"/>
    <w:multiLevelType w:val="hybridMultilevel"/>
    <w:tmpl w:val="C358A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485CAA"/>
    <w:multiLevelType w:val="hybridMultilevel"/>
    <w:tmpl w:val="4BF21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B2195F"/>
    <w:multiLevelType w:val="multilevel"/>
    <w:tmpl w:val="000AC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67208A"/>
    <w:multiLevelType w:val="hybridMultilevel"/>
    <w:tmpl w:val="F3209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E72C26"/>
    <w:multiLevelType w:val="multilevel"/>
    <w:tmpl w:val="CA6411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CD"/>
    <w:rsid w:val="00010842"/>
    <w:rsid w:val="000812EA"/>
    <w:rsid w:val="00081F7A"/>
    <w:rsid w:val="000A21CF"/>
    <w:rsid w:val="00145F37"/>
    <w:rsid w:val="001F31AE"/>
    <w:rsid w:val="00224DF3"/>
    <w:rsid w:val="003008F9"/>
    <w:rsid w:val="003C5004"/>
    <w:rsid w:val="00421983"/>
    <w:rsid w:val="004646E4"/>
    <w:rsid w:val="0048150F"/>
    <w:rsid w:val="004A0694"/>
    <w:rsid w:val="004B6303"/>
    <w:rsid w:val="00532ACD"/>
    <w:rsid w:val="005D4808"/>
    <w:rsid w:val="00614BD9"/>
    <w:rsid w:val="00620907"/>
    <w:rsid w:val="006E33C4"/>
    <w:rsid w:val="0076218C"/>
    <w:rsid w:val="00881A1A"/>
    <w:rsid w:val="008F0E23"/>
    <w:rsid w:val="00986FA7"/>
    <w:rsid w:val="00987CF8"/>
    <w:rsid w:val="009E3558"/>
    <w:rsid w:val="009F0239"/>
    <w:rsid w:val="009F3D69"/>
    <w:rsid w:val="00AD44D8"/>
    <w:rsid w:val="00AF007F"/>
    <w:rsid w:val="00B80EF9"/>
    <w:rsid w:val="00BC00E9"/>
    <w:rsid w:val="00BD3401"/>
    <w:rsid w:val="00BF6F21"/>
    <w:rsid w:val="00C5219A"/>
    <w:rsid w:val="00D12327"/>
    <w:rsid w:val="00E73400"/>
    <w:rsid w:val="00F0691A"/>
    <w:rsid w:val="00F17D73"/>
    <w:rsid w:val="00F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D12C3"/>
  <w15:chartTrackingRefBased/>
  <w15:docId w15:val="{9996FEDA-1354-4C60-A586-91539EA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14BD9"/>
    <w:pPr>
      <w:ind w:left="720"/>
      <w:contextualSpacing/>
    </w:pPr>
  </w:style>
  <w:style w:type="character" w:styleId="a5">
    <w:name w:val="Strong"/>
    <w:basedOn w:val="a0"/>
    <w:uiPriority w:val="22"/>
    <w:qFormat/>
    <w:rsid w:val="00614BD9"/>
    <w:rPr>
      <w:b/>
      <w:bCs/>
    </w:rPr>
  </w:style>
  <w:style w:type="character" w:customStyle="1" w:styleId="depname">
    <w:name w:val="dep_name"/>
    <w:basedOn w:val="a0"/>
    <w:rsid w:val="00224DF3"/>
  </w:style>
  <w:style w:type="character" w:customStyle="1" w:styleId="a6">
    <w:name w:val="Основной текст_"/>
    <w:basedOn w:val="a0"/>
    <w:link w:val="1"/>
    <w:rsid w:val="00224D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224DF3"/>
    <w:pPr>
      <w:widowControl w:val="0"/>
      <w:shd w:val="clear" w:color="auto" w:fill="FFFFFF"/>
      <w:spacing w:after="0" w:line="298" w:lineRule="exact"/>
      <w:ind w:hanging="3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F9C6-7E8F-4488-B686-76FFB6AB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Safonov.Boris@office.profavia.ru</dc:creator>
  <cp:keywords/>
  <dc:description/>
  <cp:lastModifiedBy>Людмила Харитогова</cp:lastModifiedBy>
  <cp:revision>14</cp:revision>
  <cp:lastPrinted>2021-04-20T06:39:00Z</cp:lastPrinted>
  <dcterms:created xsi:type="dcterms:W3CDTF">2021-03-29T08:44:00Z</dcterms:created>
  <dcterms:modified xsi:type="dcterms:W3CDTF">2021-04-20T11:29:00Z</dcterms:modified>
</cp:coreProperties>
</file>